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tblCellMar>
          <w:left w:w="70" w:type="dxa"/>
          <w:right w:w="70" w:type="dxa"/>
        </w:tblCellMar>
        <w:tblLook w:val="0000" w:firstRow="0" w:lastRow="0" w:firstColumn="0" w:lastColumn="0" w:noHBand="0" w:noVBand="0"/>
      </w:tblPr>
      <w:tblGrid>
        <w:gridCol w:w="4747"/>
        <w:gridCol w:w="4463"/>
      </w:tblGrid>
      <w:tr w:rsidR="00A63AF9" w:rsidRPr="001667A8" w:rsidTr="00CD71F6">
        <w:trPr>
          <w:cantSplit/>
          <w:trHeight w:val="570"/>
          <w:jc w:val="center"/>
        </w:trPr>
        <w:tc>
          <w:tcPr>
            <w:tcW w:w="2577" w:type="pct"/>
            <w:tcBorders>
              <w:right w:val="single" w:sz="4" w:space="0" w:color="auto"/>
            </w:tcBorders>
            <w:shd w:val="clear" w:color="auto" w:fill="auto"/>
            <w:vAlign w:val="center"/>
          </w:tcPr>
          <w:p w:rsidR="00A63AF9" w:rsidRPr="00E32553" w:rsidRDefault="00A63AF9" w:rsidP="00CE2337">
            <w:pPr>
              <w:keepNext/>
              <w:adjustRightInd w:val="0"/>
              <w:snapToGrid w:val="0"/>
              <w:spacing w:after="0" w:line="260" w:lineRule="atLeast"/>
              <w:jc w:val="center"/>
              <w:outlineLvl w:val="0"/>
              <w:rPr>
                <w:rFonts w:ascii="Book Antiqua" w:hAnsi="Book Antiqua"/>
                <w:bCs/>
                <w:i/>
                <w:iCs/>
                <w:sz w:val="18"/>
                <w:szCs w:val="18"/>
                <w:lang w:val="en-GB"/>
              </w:rPr>
            </w:pPr>
            <w:proofErr w:type="spellStart"/>
            <w:r w:rsidRPr="008A3FAB">
              <w:rPr>
                <w:rFonts w:ascii="Book Antiqua" w:hAnsi="Book Antiqua"/>
                <w:bCs/>
                <w:i/>
                <w:iCs/>
                <w:sz w:val="18"/>
                <w:szCs w:val="18"/>
                <w:lang w:val="en-GB"/>
              </w:rPr>
              <w:t>Physicochem</w:t>
            </w:r>
            <w:proofErr w:type="spellEnd"/>
            <w:r w:rsidRPr="008A3FAB">
              <w:rPr>
                <w:rFonts w:ascii="Book Antiqua" w:hAnsi="Book Antiqua"/>
                <w:bCs/>
                <w:i/>
                <w:iCs/>
                <w:sz w:val="18"/>
                <w:szCs w:val="18"/>
                <w:lang w:val="en-GB"/>
              </w:rPr>
              <w:t xml:space="preserve">. </w:t>
            </w:r>
            <w:proofErr w:type="spellStart"/>
            <w:r w:rsidRPr="008A3FAB">
              <w:rPr>
                <w:rFonts w:ascii="Book Antiqua" w:hAnsi="Book Antiqua"/>
                <w:bCs/>
                <w:i/>
                <w:iCs/>
                <w:sz w:val="18"/>
                <w:szCs w:val="18"/>
                <w:lang w:val="en-GB"/>
              </w:rPr>
              <w:t>Probl</w:t>
            </w:r>
            <w:proofErr w:type="spellEnd"/>
            <w:r w:rsidRPr="008A3FAB">
              <w:rPr>
                <w:rFonts w:ascii="Book Antiqua" w:hAnsi="Book Antiqua"/>
                <w:bCs/>
                <w:i/>
                <w:iCs/>
                <w:sz w:val="18"/>
                <w:szCs w:val="18"/>
                <w:lang w:val="en-GB"/>
              </w:rPr>
              <w:t xml:space="preserve">. Miner. Process., </w:t>
            </w:r>
            <w:r>
              <w:rPr>
                <w:rFonts w:ascii="Book Antiqua" w:hAnsi="Book Antiqua"/>
                <w:bCs/>
                <w:i/>
                <w:iCs/>
                <w:sz w:val="18"/>
                <w:szCs w:val="18"/>
                <w:lang w:val="en-GB"/>
              </w:rPr>
              <w:t>xx, xx, xx-xx</w:t>
            </w:r>
          </w:p>
        </w:tc>
        <w:tc>
          <w:tcPr>
            <w:tcW w:w="2423" w:type="pct"/>
            <w:tcBorders>
              <w:left w:val="single" w:sz="4" w:space="0" w:color="auto"/>
              <w:bottom w:val="single" w:sz="4" w:space="0" w:color="auto"/>
            </w:tcBorders>
            <w:shd w:val="clear" w:color="auto" w:fill="auto"/>
            <w:vAlign w:val="center"/>
          </w:tcPr>
          <w:p w:rsidR="00A63AF9" w:rsidRPr="00E32553" w:rsidRDefault="00A63AF9" w:rsidP="00CE2337">
            <w:pPr>
              <w:keepNext/>
              <w:adjustRightInd w:val="0"/>
              <w:snapToGrid w:val="0"/>
              <w:spacing w:after="0" w:line="260" w:lineRule="atLeast"/>
              <w:jc w:val="center"/>
              <w:outlineLvl w:val="0"/>
              <w:rPr>
                <w:rFonts w:ascii="Book Antiqua" w:hAnsi="Book Antiqua"/>
                <w:bCs/>
                <w:iCs/>
                <w:lang w:val="en-GB"/>
              </w:rPr>
            </w:pPr>
            <w:r w:rsidRPr="00E32553">
              <w:rPr>
                <w:rFonts w:ascii="Book Antiqua" w:hAnsi="Book Antiqua"/>
                <w:bCs/>
                <w:iCs/>
                <w:sz w:val="18"/>
                <w:lang w:val="en-GB"/>
              </w:rPr>
              <w:t xml:space="preserve">Physicochemical Problems of Mineral Processing </w:t>
            </w:r>
          </w:p>
        </w:tc>
      </w:tr>
      <w:tr w:rsidR="00A63AF9" w:rsidRPr="001667A8" w:rsidTr="00CD71F6">
        <w:trPr>
          <w:cantSplit/>
          <w:trHeight w:val="541"/>
          <w:jc w:val="center"/>
        </w:trPr>
        <w:tc>
          <w:tcPr>
            <w:tcW w:w="2577" w:type="pct"/>
            <w:tcBorders>
              <w:right w:val="single" w:sz="4" w:space="0" w:color="auto"/>
            </w:tcBorders>
            <w:shd w:val="clear" w:color="auto" w:fill="auto"/>
            <w:vAlign w:val="center"/>
          </w:tcPr>
          <w:p w:rsidR="00A63AF9" w:rsidRPr="008E144A" w:rsidRDefault="00A63AF9" w:rsidP="00CE2337">
            <w:pPr>
              <w:adjustRightInd w:val="0"/>
              <w:snapToGrid w:val="0"/>
              <w:spacing w:after="0" w:line="260" w:lineRule="atLeast"/>
              <w:jc w:val="center"/>
              <w:rPr>
                <w:rFonts w:ascii="Book Antiqua" w:hAnsi="Book Antiqua"/>
                <w:bCs/>
                <w:sz w:val="18"/>
              </w:rPr>
            </w:pPr>
            <w:r w:rsidRPr="008E144A">
              <w:rPr>
                <w:rFonts w:ascii="Book Antiqua" w:hAnsi="Book Antiqua"/>
                <w:sz w:val="18"/>
              </w:rPr>
              <w:t>http://www.journalssystem.com/ppmp</w:t>
            </w:r>
          </w:p>
        </w:tc>
        <w:tc>
          <w:tcPr>
            <w:tcW w:w="2423" w:type="pct"/>
            <w:tcBorders>
              <w:top w:val="single" w:sz="4" w:space="0" w:color="auto"/>
              <w:left w:val="single" w:sz="4" w:space="0" w:color="auto"/>
            </w:tcBorders>
            <w:shd w:val="clear" w:color="auto" w:fill="auto"/>
            <w:vAlign w:val="center"/>
          </w:tcPr>
          <w:p w:rsidR="00A63AF9" w:rsidRPr="00E32553" w:rsidRDefault="00A63AF9" w:rsidP="00CE2337">
            <w:pPr>
              <w:adjustRightInd w:val="0"/>
              <w:snapToGrid w:val="0"/>
              <w:spacing w:after="0" w:line="260" w:lineRule="atLeast"/>
              <w:ind w:left="72" w:right="-2"/>
              <w:jc w:val="center"/>
              <w:rPr>
                <w:rFonts w:ascii="Book Antiqua" w:hAnsi="Book Antiqua"/>
                <w:bCs/>
                <w:iCs/>
                <w:sz w:val="18"/>
                <w:lang w:val="en-GB"/>
              </w:rPr>
            </w:pPr>
            <w:r w:rsidRPr="00E32553">
              <w:rPr>
                <w:rFonts w:ascii="Book Antiqua" w:hAnsi="Book Antiqua"/>
                <w:bCs/>
                <w:iCs/>
                <w:sz w:val="18"/>
                <w:lang w:val="en-GB"/>
              </w:rPr>
              <w:t>ISSN 1643-1049</w:t>
            </w:r>
          </w:p>
          <w:p w:rsidR="00A63AF9" w:rsidRPr="00E32553" w:rsidRDefault="006A51A6" w:rsidP="00CE2337">
            <w:pPr>
              <w:adjustRightInd w:val="0"/>
              <w:snapToGrid w:val="0"/>
              <w:spacing w:after="0" w:line="260" w:lineRule="atLeast"/>
              <w:ind w:left="72" w:right="-2"/>
              <w:jc w:val="center"/>
              <w:rPr>
                <w:rFonts w:ascii="Book Antiqua" w:hAnsi="Book Antiqua"/>
                <w:bCs/>
                <w:iCs/>
                <w:sz w:val="18"/>
                <w:lang w:val="en-GB"/>
              </w:rPr>
            </w:pPr>
            <w:hyperlink r:id="rId7" w:history="1">
              <w:r w:rsidR="00A63AF9" w:rsidRPr="00E32553">
                <w:rPr>
                  <w:rFonts w:ascii="Book Antiqua" w:hAnsi="Book Antiqua"/>
                  <w:bCs/>
                  <w:sz w:val="18"/>
                  <w:lang w:val="en-GB"/>
                </w:rPr>
                <w:t>©</w:t>
              </w:r>
            </w:hyperlink>
            <w:r w:rsidR="00A63AF9" w:rsidRPr="00E32553">
              <w:rPr>
                <w:rFonts w:ascii="Book Antiqua" w:hAnsi="Book Antiqua"/>
                <w:bCs/>
                <w:sz w:val="18"/>
                <w:lang w:val="en-GB"/>
              </w:rPr>
              <w:t xml:space="preserve"> Wroclaw University of Science and Technology</w:t>
            </w:r>
          </w:p>
        </w:tc>
      </w:tr>
    </w:tbl>
    <w:p w:rsidR="00387923" w:rsidRPr="00CE2337" w:rsidRDefault="00A63AF9" w:rsidP="00CE2337">
      <w:pPr>
        <w:pStyle w:val="01received"/>
        <w:adjustRightInd w:val="0"/>
        <w:snapToGrid w:val="0"/>
        <w:spacing w:before="240" w:after="240"/>
        <w:rPr>
          <w:rFonts w:ascii="Book Antiqua" w:hAnsi="Book Antiqua"/>
          <w:b/>
          <w:i w:val="0"/>
          <w:sz w:val="28"/>
          <w:szCs w:val="28"/>
        </w:rPr>
      </w:pPr>
      <w:bookmarkStart w:id="0" w:name="OLE_LINK13"/>
      <w:bookmarkStart w:id="1" w:name="OLE_LINK14"/>
      <w:r w:rsidRPr="00CE2337">
        <w:rPr>
          <w:rFonts w:ascii="Book Antiqua" w:hAnsi="Book Antiqua"/>
          <w:b/>
          <w:i w:val="0"/>
          <w:noProof/>
          <w:sz w:val="28"/>
          <w:szCs w:val="28"/>
          <w:lang w:val="pl-PL"/>
        </w:rPr>
        <mc:AlternateContent>
          <mc:Choice Requires="wps">
            <w:drawing>
              <wp:anchor distT="4294967295" distB="4294967295" distL="114300" distR="114300" simplePos="0" relativeHeight="251658240" behindDoc="0" locked="0" layoutInCell="1" allowOverlap="1" wp14:anchorId="278BD27B" wp14:editId="3A1676BA">
                <wp:simplePos x="0" y="0"/>
                <wp:positionH relativeFrom="column">
                  <wp:posOffset>-47625</wp:posOffset>
                </wp:positionH>
                <wp:positionV relativeFrom="paragraph">
                  <wp:posOffset>40640</wp:posOffset>
                </wp:positionV>
                <wp:extent cx="5832000" cy="0"/>
                <wp:effectExtent l="0" t="0" r="10160" b="12700"/>
                <wp:wrapNone/>
                <wp:docPr id="9" name="Line 1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200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4D3369" id="Line 1243" o:spid="_x0000_s1026" style="position:absolute;z-index:251658240;visibility:visible;mso-wrap-style:square;mso-width-percent:0;mso-height-percent:0;mso-wrap-distance-left:9pt;mso-wrap-distance-top:.&#9;mm;mso-wrap-distance-right:9pt;mso-wrap-distance-bottom:.&#9;mm;mso-position-horizontal:absolute;mso-position-horizontal-relative:text;mso-position-vertical:absolute;mso-position-vertical-relative:text;mso-width-percent:0;mso-height-percent:0;mso-width-relative:page;mso-height-relative:page" from="-3.75pt,3.2pt" to="455.45pt,3.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" strokeweight="1.25pt"/>
            </w:pict>
          </mc:Fallback>
        </mc:AlternateContent>
      </w:r>
      <w:bookmarkEnd w:id="0"/>
      <w:bookmarkEnd w:id="1"/>
      <w:r w:rsidR="00F30325" w:rsidRPr="00CE2337">
        <w:rPr>
          <w:rFonts w:ascii="Book Antiqua" w:hAnsi="Book Antiqua"/>
          <w:b/>
          <w:i w:val="0"/>
          <w:sz w:val="28"/>
          <w:szCs w:val="28"/>
        </w:rPr>
        <w:t>Title</w:t>
      </w:r>
      <w:r w:rsidR="00FC2052" w:rsidRPr="00CE2337">
        <w:rPr>
          <w:rFonts w:ascii="Book Antiqua" w:hAnsi="Book Antiqua"/>
          <w:b/>
          <w:i w:val="0"/>
          <w:sz w:val="28"/>
          <w:szCs w:val="28"/>
        </w:rPr>
        <w:t xml:space="preserve"> (Concise and informative)</w:t>
      </w:r>
    </w:p>
    <w:p w:rsidR="00387923" w:rsidRPr="00F30325" w:rsidRDefault="00F30325" w:rsidP="00CE2337">
      <w:pPr>
        <w:pStyle w:val="Authors"/>
        <w:snapToGrid w:val="0"/>
        <w:spacing w:after="120"/>
        <w:jc w:val="both"/>
        <w:rPr>
          <w:rFonts w:ascii="Book Antiqua" w:hAnsi="Book Antiqua"/>
          <w:szCs w:val="22"/>
        </w:rPr>
      </w:pPr>
      <w:proofErr w:type="spellStart"/>
      <w:r w:rsidRPr="00F30325">
        <w:rPr>
          <w:rFonts w:ascii="Book Antiqua" w:hAnsi="Book Antiqua"/>
          <w:szCs w:val="22"/>
        </w:rPr>
        <w:t>Firs</w:t>
      </w:r>
      <w:r>
        <w:rPr>
          <w:rFonts w:ascii="Book Antiqua" w:hAnsi="Book Antiqua"/>
          <w:szCs w:val="22"/>
        </w:rPr>
        <w:t>t</w:t>
      </w:r>
      <w:r w:rsidRPr="00F30325">
        <w:rPr>
          <w:rFonts w:ascii="Book Antiqua" w:hAnsi="Book Antiqua"/>
          <w:szCs w:val="22"/>
        </w:rPr>
        <w:t>name</w:t>
      </w:r>
      <w:proofErr w:type="spellEnd"/>
      <w:r w:rsidRPr="00F30325">
        <w:rPr>
          <w:rFonts w:ascii="Book Antiqua" w:hAnsi="Book Antiqua"/>
          <w:szCs w:val="22"/>
        </w:rPr>
        <w:t xml:space="preserve"> </w:t>
      </w:r>
      <w:proofErr w:type="spellStart"/>
      <w:r w:rsidRPr="00F30325">
        <w:rPr>
          <w:rFonts w:ascii="Book Antiqua" w:hAnsi="Book Antiqua"/>
          <w:szCs w:val="22"/>
        </w:rPr>
        <w:t>Lastname</w:t>
      </w:r>
      <w:proofErr w:type="spellEnd"/>
      <w:r w:rsidR="00387923" w:rsidRPr="00F30325">
        <w:rPr>
          <w:rFonts w:ascii="Book Antiqua" w:hAnsi="Book Antiqua"/>
          <w:szCs w:val="22"/>
        </w:rPr>
        <w:t xml:space="preserve"> </w:t>
      </w:r>
      <w:r w:rsidR="00387923" w:rsidRPr="00F30325">
        <w:rPr>
          <w:rFonts w:ascii="Book Antiqua" w:hAnsi="Book Antiqua"/>
          <w:szCs w:val="22"/>
          <w:vertAlign w:val="superscript"/>
        </w:rPr>
        <w:t>1</w:t>
      </w:r>
      <w:r w:rsidR="00387923" w:rsidRPr="00F30325">
        <w:rPr>
          <w:rFonts w:ascii="Book Antiqua" w:hAnsi="Book Antiqua"/>
          <w:szCs w:val="22"/>
        </w:rPr>
        <w:t xml:space="preserve">, </w:t>
      </w:r>
      <w:proofErr w:type="spellStart"/>
      <w:r w:rsidRPr="00F30325">
        <w:rPr>
          <w:rFonts w:ascii="Book Antiqua" w:hAnsi="Book Antiqua"/>
          <w:szCs w:val="22"/>
        </w:rPr>
        <w:t>Firs</w:t>
      </w:r>
      <w:r>
        <w:rPr>
          <w:rFonts w:ascii="Book Antiqua" w:hAnsi="Book Antiqua"/>
          <w:szCs w:val="22"/>
        </w:rPr>
        <w:t>t</w:t>
      </w:r>
      <w:r w:rsidRPr="00F30325">
        <w:rPr>
          <w:rFonts w:ascii="Book Antiqua" w:hAnsi="Book Antiqua"/>
          <w:szCs w:val="22"/>
        </w:rPr>
        <w:t>name</w:t>
      </w:r>
      <w:proofErr w:type="spellEnd"/>
      <w:r w:rsidRPr="00F30325">
        <w:rPr>
          <w:rFonts w:ascii="Book Antiqua" w:hAnsi="Book Antiqua"/>
          <w:szCs w:val="22"/>
        </w:rPr>
        <w:t xml:space="preserve"> </w:t>
      </w:r>
      <w:proofErr w:type="spellStart"/>
      <w:r w:rsidRPr="00F30325">
        <w:rPr>
          <w:rFonts w:ascii="Book Antiqua" w:hAnsi="Book Antiqua"/>
          <w:szCs w:val="22"/>
        </w:rPr>
        <w:t>Lastname</w:t>
      </w:r>
      <w:proofErr w:type="spellEnd"/>
      <w:r w:rsidR="00A63AF9" w:rsidRPr="00F30325">
        <w:rPr>
          <w:rFonts w:ascii="Book Antiqua" w:hAnsi="Book Antiqua"/>
          <w:szCs w:val="22"/>
        </w:rPr>
        <w:t xml:space="preserve"> </w:t>
      </w:r>
      <w:r w:rsidR="00A63AF9" w:rsidRPr="00F30325">
        <w:rPr>
          <w:rFonts w:ascii="Book Antiqua" w:hAnsi="Book Antiqua"/>
          <w:szCs w:val="22"/>
          <w:vertAlign w:val="superscript"/>
        </w:rPr>
        <w:t>2</w:t>
      </w:r>
    </w:p>
    <w:p w:rsidR="00A63AF9" w:rsidRPr="00A63AF9" w:rsidRDefault="00A63AF9" w:rsidP="00CE2337">
      <w:pPr>
        <w:pStyle w:val="04afiliacja"/>
        <w:adjustRightInd w:val="0"/>
        <w:snapToGrid w:val="0"/>
        <w:spacing w:after="0" w:line="260" w:lineRule="atLeast"/>
        <w:contextualSpacing w:val="0"/>
        <w:rPr>
          <w:rFonts w:ascii="Book Antiqua" w:hAnsi="Book Antiqua"/>
        </w:rPr>
      </w:pPr>
      <w:r w:rsidRPr="00A63AF9">
        <w:rPr>
          <w:rFonts w:ascii="Book Antiqua" w:hAnsi="Book Antiqua"/>
          <w:vertAlign w:val="superscript"/>
        </w:rPr>
        <w:t>1</w:t>
      </w:r>
      <w:r w:rsidRPr="00A63AF9">
        <w:rPr>
          <w:rFonts w:ascii="Book Antiqua" w:hAnsi="Book Antiqua"/>
        </w:rPr>
        <w:t xml:space="preserve"> </w:t>
      </w:r>
      <w:r w:rsidR="00F30325">
        <w:rPr>
          <w:rFonts w:ascii="Book Antiqua" w:hAnsi="Book Antiqua"/>
        </w:rPr>
        <w:t>Affiliation 1</w:t>
      </w:r>
    </w:p>
    <w:p w:rsidR="00387923" w:rsidRPr="00080932" w:rsidRDefault="00A63AF9" w:rsidP="00CE2337">
      <w:pPr>
        <w:pStyle w:val="04afiliacja"/>
        <w:adjustRightInd w:val="0"/>
        <w:snapToGrid w:val="0"/>
        <w:spacing w:after="0" w:line="260" w:lineRule="atLeast"/>
        <w:ind w:left="0" w:firstLine="0"/>
        <w:contextualSpacing w:val="0"/>
        <w:rPr>
          <w:rFonts w:ascii="Book Antiqua" w:hAnsi="Book Antiqua"/>
        </w:rPr>
      </w:pPr>
      <w:r w:rsidRPr="00A63AF9">
        <w:rPr>
          <w:rFonts w:ascii="Book Antiqua" w:hAnsi="Book Antiqua"/>
          <w:vertAlign w:val="superscript"/>
        </w:rPr>
        <w:t>2</w:t>
      </w:r>
      <w:r w:rsidRPr="00A63AF9">
        <w:rPr>
          <w:rFonts w:ascii="Book Antiqua" w:hAnsi="Book Antiqua"/>
        </w:rPr>
        <w:t xml:space="preserve"> </w:t>
      </w:r>
      <w:r w:rsidR="00F30325">
        <w:rPr>
          <w:rFonts w:ascii="Book Antiqua" w:hAnsi="Book Antiqua"/>
        </w:rPr>
        <w:t>Affiliation 2</w:t>
      </w:r>
      <w:r w:rsidR="00387923" w:rsidRPr="00080932">
        <w:rPr>
          <w:rFonts w:ascii="Book Antiqua" w:hAnsi="Book Antiqua"/>
        </w:rPr>
        <w:t xml:space="preserve"> </w:t>
      </w:r>
    </w:p>
    <w:p w:rsidR="00387923" w:rsidRPr="00187BA6" w:rsidRDefault="00387923" w:rsidP="00CE2337">
      <w:pPr>
        <w:pStyle w:val="04afiliacja"/>
        <w:adjustRightInd w:val="0"/>
        <w:snapToGrid w:val="0"/>
        <w:spacing w:before="120" w:after="120" w:line="260" w:lineRule="atLeast"/>
        <w:contextualSpacing w:val="0"/>
        <w:rPr>
          <w:rFonts w:ascii="Book Antiqua" w:hAnsi="Book Antiqua"/>
          <w:color w:val="000000" w:themeColor="text1"/>
        </w:rPr>
      </w:pPr>
      <w:r w:rsidRPr="00080932">
        <w:rPr>
          <w:rFonts w:ascii="Book Antiqua" w:hAnsi="Book Antiqua"/>
          <w:color w:val="000000" w:themeColor="text1"/>
        </w:rPr>
        <w:t xml:space="preserve">Corresponding author: </w:t>
      </w:r>
      <w:r w:rsidR="00F30325">
        <w:rPr>
          <w:rFonts w:ascii="Book Antiqua" w:hAnsi="Book Antiqua"/>
          <w:color w:val="000000" w:themeColor="text1"/>
        </w:rPr>
        <w:t>e-mail</w:t>
      </w:r>
      <w:r w:rsidR="00A63AF9" w:rsidRPr="00A63AF9">
        <w:rPr>
          <w:rFonts w:ascii="Book Antiqua" w:hAnsi="Book Antiqua"/>
          <w:color w:val="000000" w:themeColor="text1"/>
        </w:rPr>
        <w:t xml:space="preserve"> (</w:t>
      </w:r>
      <w:proofErr w:type="spellStart"/>
      <w:r w:rsidR="00F30325" w:rsidRPr="00F30325">
        <w:rPr>
          <w:rFonts w:ascii="Book Antiqua" w:hAnsi="Book Antiqua"/>
          <w:color w:val="000000" w:themeColor="text1"/>
        </w:rPr>
        <w:t>Firstname</w:t>
      </w:r>
      <w:proofErr w:type="spellEnd"/>
      <w:r w:rsidR="00F30325" w:rsidRPr="00F30325">
        <w:rPr>
          <w:rFonts w:ascii="Book Antiqua" w:hAnsi="Book Antiqua"/>
          <w:color w:val="000000" w:themeColor="text1"/>
        </w:rPr>
        <w:t xml:space="preserve"> </w:t>
      </w:r>
      <w:proofErr w:type="spellStart"/>
      <w:r w:rsidR="00F30325" w:rsidRPr="00F30325">
        <w:rPr>
          <w:rFonts w:ascii="Book Antiqua" w:hAnsi="Book Antiqua"/>
          <w:color w:val="000000" w:themeColor="text1"/>
        </w:rPr>
        <w:t>Lastname</w:t>
      </w:r>
      <w:proofErr w:type="spellEnd"/>
      <w:r w:rsidR="00A63AF9" w:rsidRPr="00A63AF9">
        <w:rPr>
          <w:rFonts w:ascii="Book Antiqua" w:hAnsi="Book Antiqua"/>
          <w:color w:val="000000" w:themeColor="text1"/>
        </w:rPr>
        <w:t>)</w:t>
      </w:r>
    </w:p>
    <w:p w:rsidR="00387923" w:rsidRPr="00683F80" w:rsidRDefault="00387923" w:rsidP="00CE2337">
      <w:pPr>
        <w:pStyle w:val="05abstract"/>
        <w:adjustRightInd w:val="0"/>
        <w:snapToGrid w:val="0"/>
        <w:spacing w:line="260" w:lineRule="atLeast"/>
        <w:rPr>
          <w:rFonts w:ascii="Book Antiqua" w:hAnsi="Book Antiqua"/>
          <w:sz w:val="20"/>
          <w:szCs w:val="20"/>
        </w:rPr>
      </w:pPr>
      <w:r w:rsidRPr="00683F80">
        <w:rPr>
          <w:rFonts w:ascii="Book Antiqua" w:hAnsi="Book Antiqua"/>
          <w:b/>
          <w:sz w:val="20"/>
          <w:szCs w:val="20"/>
        </w:rPr>
        <w:t xml:space="preserve">Abstract: </w:t>
      </w:r>
      <w:r w:rsidR="00F30325" w:rsidRPr="00F30325">
        <w:rPr>
          <w:rFonts w:ascii="Book Antiqua" w:hAnsi="Book Antiqua"/>
          <w:sz w:val="20"/>
        </w:rPr>
        <w:t>A concise and factual abstract with no more than 250 words is required. The abstract should state briefly the research purpose, principal results and major conclusions. Avoid abbreviations, diagrams, formulae and references in the abstract.</w:t>
      </w:r>
    </w:p>
    <w:p w:rsidR="00387923" w:rsidRPr="00683F80" w:rsidRDefault="00387923" w:rsidP="00CE2337">
      <w:pPr>
        <w:pStyle w:val="06keywords"/>
        <w:adjustRightInd w:val="0"/>
        <w:snapToGrid w:val="0"/>
        <w:rPr>
          <w:rFonts w:ascii="Book Antiqua" w:hAnsi="Book Antiqua"/>
          <w:sz w:val="20"/>
          <w:szCs w:val="20"/>
        </w:rPr>
      </w:pPr>
      <w:r w:rsidRPr="00683F80">
        <w:rPr>
          <w:rFonts w:ascii="Book Antiqua" w:hAnsi="Book Antiqua"/>
          <w:b/>
          <w:sz w:val="20"/>
          <w:szCs w:val="20"/>
        </w:rPr>
        <w:t>Keywords:</w:t>
      </w:r>
      <w:r w:rsidRPr="00683F80">
        <w:rPr>
          <w:rFonts w:ascii="Book Antiqua" w:hAnsi="Book Antiqua"/>
          <w:sz w:val="20"/>
          <w:szCs w:val="20"/>
        </w:rPr>
        <w:t xml:space="preserve"> </w:t>
      </w:r>
      <w:r w:rsidR="00F30325">
        <w:rPr>
          <w:rFonts w:ascii="Book Antiqua" w:hAnsi="Book Antiqua"/>
          <w:i w:val="0"/>
          <w:sz w:val="20"/>
          <w:szCs w:val="20"/>
        </w:rPr>
        <w:t>keyword 1, keyword 2, keyword 3, keyword 4, keyword 5</w:t>
      </w:r>
    </w:p>
    <w:p w:rsidR="00200B39" w:rsidRPr="00230488" w:rsidRDefault="00200B39" w:rsidP="00CE2337">
      <w:pPr>
        <w:pStyle w:val="Akapitzlist"/>
        <w:numPr>
          <w:ilvl w:val="0"/>
          <w:numId w:val="1"/>
        </w:numPr>
        <w:adjustRightInd w:val="0"/>
        <w:snapToGrid w:val="0"/>
        <w:spacing w:before="240" w:after="120" w:line="260" w:lineRule="atLeast"/>
        <w:ind w:left="425" w:hanging="425"/>
        <w:contextualSpacing w:val="0"/>
        <w:rPr>
          <w:rFonts w:ascii="Book Antiqua" w:hAnsi="Book Antiqua" w:cs="Times New Roman"/>
          <w:b/>
          <w:sz w:val="20"/>
          <w:szCs w:val="20"/>
          <w:lang w:val="en-GB"/>
        </w:rPr>
      </w:pPr>
      <w:r w:rsidRPr="00230488">
        <w:rPr>
          <w:rFonts w:ascii="Book Antiqua" w:hAnsi="Book Antiqua" w:cs="Times New Roman"/>
          <w:b/>
          <w:sz w:val="20"/>
          <w:szCs w:val="20"/>
          <w:lang w:val="en-GB"/>
        </w:rPr>
        <w:t>Introduction</w:t>
      </w:r>
    </w:p>
    <w:p w:rsidR="00F30325" w:rsidRDefault="00F30325" w:rsidP="00CE2337">
      <w:pPr>
        <w:adjustRightInd w:val="0"/>
        <w:snapToGrid w:val="0"/>
        <w:spacing w:after="0" w:line="260" w:lineRule="atLeast"/>
        <w:jc w:val="both"/>
        <w:rPr>
          <w:rFonts w:ascii="Book Antiqua" w:hAnsi="Book Antiqua" w:cs="Times New Roman"/>
          <w:sz w:val="20"/>
          <w:szCs w:val="20"/>
          <w:lang w:val="en-GB"/>
        </w:rPr>
      </w:pPr>
      <w:r w:rsidRPr="00F30325">
        <w:rPr>
          <w:rFonts w:ascii="Book Antiqua" w:hAnsi="Book Antiqua" w:cs="Times New Roman"/>
          <w:sz w:val="20"/>
          <w:szCs w:val="20"/>
          <w:lang w:val="en-GB"/>
        </w:rPr>
        <w:t>State the objectives of the work and provide an adequate background, avoiding a detailed literature survey or a summary of the results</w:t>
      </w:r>
      <w:r>
        <w:rPr>
          <w:rFonts w:ascii="Book Antiqua" w:hAnsi="Book Antiqua" w:cs="Times New Roman"/>
          <w:sz w:val="20"/>
          <w:szCs w:val="20"/>
          <w:lang w:val="en-GB"/>
        </w:rPr>
        <w:t xml:space="preserve">. </w:t>
      </w:r>
    </w:p>
    <w:p w:rsidR="00F30325" w:rsidRDefault="00F30325" w:rsidP="00CE2337">
      <w:pPr>
        <w:adjustRightInd w:val="0"/>
        <w:snapToGrid w:val="0"/>
        <w:spacing w:after="0" w:line="260" w:lineRule="atLeast"/>
        <w:ind w:firstLine="284"/>
        <w:jc w:val="both"/>
        <w:rPr>
          <w:rFonts w:ascii="Book Antiqua" w:hAnsi="Book Antiqua" w:cs="Times New Roman"/>
          <w:sz w:val="20"/>
          <w:szCs w:val="20"/>
          <w:lang w:val="en-GB"/>
        </w:rPr>
      </w:pPr>
      <w:r w:rsidRPr="00F30325">
        <w:rPr>
          <w:rFonts w:ascii="Book Antiqua" w:hAnsi="Book Antiqua" w:cs="Times New Roman"/>
          <w:sz w:val="20"/>
          <w:szCs w:val="20"/>
          <w:lang w:val="en-GB"/>
        </w:rPr>
        <w:t xml:space="preserve">Please ensure that every reference cited in the text is also present in the reference list (and vice versa). Any references cited in the abstract must be given in full. In the text use (last name, year) or when there are two authors type (last name and last name, year). In the case of three authors write (last name of the first author et al., year). When citing in the text more than one papers, separate the references with </w:t>
      </w:r>
      <w:proofErr w:type="gramStart"/>
      <w:r w:rsidRPr="00F30325">
        <w:rPr>
          <w:rFonts w:ascii="Book Antiqua" w:hAnsi="Book Antiqua" w:cs="Times New Roman"/>
          <w:sz w:val="20"/>
          <w:szCs w:val="20"/>
          <w:lang w:val="en-GB"/>
        </w:rPr>
        <w:t>symbol ;</w:t>
      </w:r>
      <w:proofErr w:type="gramEnd"/>
      <w:r w:rsidRPr="00F30325">
        <w:rPr>
          <w:rFonts w:ascii="Book Antiqua" w:hAnsi="Book Antiqua" w:cs="Times New Roman"/>
          <w:sz w:val="20"/>
          <w:szCs w:val="20"/>
          <w:lang w:val="en-GB"/>
        </w:rPr>
        <w:t xml:space="preserve"> . In the text show the cited references in the chronological order. </w:t>
      </w:r>
    </w:p>
    <w:p w:rsidR="00F30325" w:rsidRPr="00230488" w:rsidRDefault="00F30325" w:rsidP="00CE2337">
      <w:pPr>
        <w:pStyle w:val="Akapitzlist"/>
        <w:numPr>
          <w:ilvl w:val="0"/>
          <w:numId w:val="1"/>
        </w:numPr>
        <w:adjustRightInd w:val="0"/>
        <w:snapToGrid w:val="0"/>
        <w:spacing w:before="240" w:after="120" w:line="260" w:lineRule="atLeast"/>
        <w:ind w:left="425" w:hanging="425"/>
        <w:contextualSpacing w:val="0"/>
        <w:rPr>
          <w:rFonts w:ascii="Book Antiqua" w:hAnsi="Book Antiqua" w:cs="Times New Roman"/>
          <w:b/>
          <w:sz w:val="20"/>
          <w:szCs w:val="20"/>
          <w:lang w:val="en-GB"/>
        </w:rPr>
      </w:pPr>
      <w:r>
        <w:rPr>
          <w:rFonts w:ascii="Book Antiqua" w:hAnsi="Book Antiqua" w:cs="Times New Roman"/>
          <w:b/>
          <w:sz w:val="20"/>
          <w:szCs w:val="20"/>
          <w:lang w:val="en-GB"/>
        </w:rPr>
        <w:t>Materials and methods</w:t>
      </w:r>
    </w:p>
    <w:p w:rsidR="00F30325" w:rsidRDefault="00F30325" w:rsidP="00CE2337">
      <w:pPr>
        <w:adjustRightInd w:val="0"/>
        <w:snapToGrid w:val="0"/>
        <w:spacing w:after="0" w:line="260" w:lineRule="atLeast"/>
        <w:jc w:val="both"/>
        <w:rPr>
          <w:rFonts w:ascii="Book Antiqua" w:hAnsi="Book Antiqua" w:cs="Times New Roman"/>
          <w:sz w:val="20"/>
          <w:szCs w:val="20"/>
          <w:lang w:val="en-GB"/>
        </w:rPr>
      </w:pPr>
      <w:r>
        <w:rPr>
          <w:rFonts w:ascii="Book Antiqua" w:hAnsi="Book Antiqua" w:cs="Times New Roman"/>
          <w:sz w:val="20"/>
          <w:szCs w:val="20"/>
          <w:lang w:val="en-GB"/>
        </w:rPr>
        <w:t>This section can be also divided by subheadings.</w:t>
      </w:r>
      <w:r w:rsidRPr="00F30325">
        <w:rPr>
          <w:rFonts w:ascii="Book Antiqua" w:hAnsi="Book Antiqua" w:cs="Times New Roman"/>
          <w:sz w:val="20"/>
          <w:szCs w:val="20"/>
          <w:lang w:val="en-GB"/>
        </w:rPr>
        <w:t xml:space="preserve"> Provide sufficient detail to allow the work to be reproduced. Methods already published should be indicated by a reference: only relevant modifications should be described</w:t>
      </w:r>
      <w:r>
        <w:rPr>
          <w:rFonts w:ascii="Book Antiqua" w:hAnsi="Book Antiqua" w:cs="Times New Roman"/>
          <w:sz w:val="20"/>
          <w:szCs w:val="20"/>
          <w:lang w:val="en-GB"/>
        </w:rPr>
        <w:t xml:space="preserve">. </w:t>
      </w:r>
    </w:p>
    <w:p w:rsidR="00F30325" w:rsidRPr="00230488" w:rsidRDefault="00F30325" w:rsidP="00CE2337">
      <w:pPr>
        <w:pStyle w:val="Akapitzlist"/>
        <w:numPr>
          <w:ilvl w:val="1"/>
          <w:numId w:val="1"/>
        </w:numPr>
        <w:adjustRightInd w:val="0"/>
        <w:snapToGrid w:val="0"/>
        <w:spacing w:before="120" w:after="120" w:line="260" w:lineRule="atLeast"/>
        <w:ind w:left="425" w:hanging="425"/>
        <w:contextualSpacing w:val="0"/>
        <w:rPr>
          <w:rFonts w:ascii="Book Antiqua" w:hAnsi="Book Antiqua" w:cs="Times New Roman"/>
          <w:b/>
          <w:sz w:val="20"/>
          <w:szCs w:val="20"/>
          <w:lang w:val="en-GB"/>
        </w:rPr>
      </w:pPr>
      <w:r>
        <w:rPr>
          <w:rFonts w:ascii="Book Antiqua" w:hAnsi="Book Antiqua" w:cs="Times New Roman"/>
          <w:b/>
          <w:sz w:val="20"/>
          <w:szCs w:val="20"/>
          <w:lang w:val="en-GB"/>
        </w:rPr>
        <w:t>Subsection</w:t>
      </w:r>
    </w:p>
    <w:p w:rsidR="00F30325" w:rsidRPr="00230488" w:rsidRDefault="00F30325" w:rsidP="00CE2337">
      <w:pPr>
        <w:pStyle w:val="Akapitzlist"/>
        <w:numPr>
          <w:ilvl w:val="0"/>
          <w:numId w:val="1"/>
        </w:numPr>
        <w:adjustRightInd w:val="0"/>
        <w:snapToGrid w:val="0"/>
        <w:spacing w:before="240" w:after="120" w:line="260" w:lineRule="atLeast"/>
        <w:ind w:left="425" w:hanging="425"/>
        <w:contextualSpacing w:val="0"/>
        <w:rPr>
          <w:rFonts w:ascii="Book Antiqua" w:hAnsi="Book Antiqua" w:cs="Times New Roman"/>
          <w:b/>
          <w:sz w:val="20"/>
          <w:szCs w:val="20"/>
          <w:lang w:val="en-GB"/>
        </w:rPr>
      </w:pPr>
      <w:r>
        <w:rPr>
          <w:rFonts w:ascii="Book Antiqua" w:hAnsi="Book Antiqua" w:cs="Times New Roman"/>
          <w:b/>
          <w:sz w:val="20"/>
          <w:szCs w:val="20"/>
          <w:lang w:val="en-GB"/>
        </w:rPr>
        <w:t>Results and discussion</w:t>
      </w:r>
    </w:p>
    <w:p w:rsidR="00F30325" w:rsidRDefault="00F30325" w:rsidP="00CE2337">
      <w:pPr>
        <w:adjustRightInd w:val="0"/>
        <w:snapToGrid w:val="0"/>
        <w:spacing w:after="0" w:line="260" w:lineRule="atLeast"/>
        <w:rPr>
          <w:rFonts w:ascii="Book Antiqua" w:hAnsi="Book Antiqua" w:cs="Times New Roman"/>
          <w:sz w:val="20"/>
          <w:szCs w:val="20"/>
          <w:lang w:val="en-GB"/>
        </w:rPr>
      </w:pPr>
      <w:r>
        <w:rPr>
          <w:rFonts w:ascii="Book Antiqua" w:hAnsi="Book Antiqua" w:cs="Times New Roman"/>
          <w:sz w:val="20"/>
          <w:szCs w:val="20"/>
          <w:lang w:val="en-GB"/>
        </w:rPr>
        <w:t xml:space="preserve">This section can be also divided by subsections. </w:t>
      </w:r>
      <w:r w:rsidRPr="00F30325">
        <w:rPr>
          <w:rFonts w:ascii="Book Antiqua" w:hAnsi="Book Antiqua" w:cs="Times New Roman"/>
          <w:sz w:val="20"/>
          <w:szCs w:val="20"/>
          <w:lang w:val="en-GB"/>
        </w:rPr>
        <w:t>A combined Results and Discussion section is often appropriate. Results should be clear and concise. Discussion should explore the significance of the results of the work.</w:t>
      </w:r>
    </w:p>
    <w:p w:rsidR="00F30325" w:rsidRPr="00230488" w:rsidRDefault="00F30325" w:rsidP="00CE2337">
      <w:pPr>
        <w:pStyle w:val="Akapitzlist"/>
        <w:numPr>
          <w:ilvl w:val="1"/>
          <w:numId w:val="1"/>
        </w:numPr>
        <w:adjustRightInd w:val="0"/>
        <w:snapToGrid w:val="0"/>
        <w:spacing w:before="240" w:after="120" w:line="260" w:lineRule="atLeast"/>
        <w:ind w:left="425" w:hanging="425"/>
        <w:contextualSpacing w:val="0"/>
        <w:rPr>
          <w:rFonts w:ascii="Book Antiqua" w:hAnsi="Book Antiqua" w:cs="Times New Roman"/>
          <w:b/>
          <w:sz w:val="20"/>
          <w:szCs w:val="20"/>
          <w:lang w:val="en-GB"/>
        </w:rPr>
      </w:pPr>
      <w:r>
        <w:rPr>
          <w:rFonts w:ascii="Book Antiqua" w:hAnsi="Book Antiqua" w:cs="Times New Roman"/>
          <w:b/>
          <w:sz w:val="20"/>
          <w:szCs w:val="20"/>
          <w:lang w:val="en-GB"/>
        </w:rPr>
        <w:t>Units</w:t>
      </w:r>
    </w:p>
    <w:p w:rsidR="00F30325" w:rsidRDefault="00F30325" w:rsidP="00CE2337">
      <w:pPr>
        <w:adjustRightInd w:val="0"/>
        <w:snapToGrid w:val="0"/>
        <w:spacing w:after="0" w:line="260" w:lineRule="atLeast"/>
        <w:jc w:val="both"/>
        <w:rPr>
          <w:rFonts w:ascii="Book Antiqua" w:hAnsi="Book Antiqua" w:cs="Times New Roman"/>
          <w:sz w:val="20"/>
          <w:szCs w:val="20"/>
          <w:lang w:val="en-GB"/>
        </w:rPr>
      </w:pPr>
      <w:r w:rsidRPr="00F30325">
        <w:rPr>
          <w:rFonts w:ascii="Book Antiqua" w:hAnsi="Book Antiqua" w:cs="Times New Roman"/>
          <w:sz w:val="20"/>
          <w:szCs w:val="20"/>
          <w:lang w:val="en-GB"/>
        </w:rPr>
        <w:t>Use only the international system of units (SI). If for any reason you have to use a non-SI unit, give its equivalent in SI. Do not use ml but cm</w:t>
      </w:r>
      <w:r w:rsidRPr="00F30325">
        <w:rPr>
          <w:rFonts w:ascii="Book Antiqua" w:hAnsi="Book Antiqua" w:cs="Times New Roman"/>
          <w:sz w:val="20"/>
          <w:szCs w:val="20"/>
          <w:vertAlign w:val="superscript"/>
          <w:lang w:val="en-GB"/>
        </w:rPr>
        <w:t>3</w:t>
      </w:r>
      <w:r w:rsidRPr="00F30325">
        <w:rPr>
          <w:rFonts w:ascii="Book Antiqua" w:hAnsi="Book Antiqua" w:cs="Times New Roman"/>
          <w:sz w:val="20"/>
          <w:szCs w:val="20"/>
          <w:lang w:val="en-GB"/>
        </w:rPr>
        <w:t xml:space="preserve">, not tonne but Mg, not 1 million </w:t>
      </w:r>
      <w:proofErr w:type="gramStart"/>
      <w:r w:rsidRPr="00F30325">
        <w:rPr>
          <w:rFonts w:ascii="Book Antiqua" w:hAnsi="Book Antiqua" w:cs="Times New Roman"/>
          <w:sz w:val="20"/>
          <w:szCs w:val="20"/>
          <w:lang w:val="en-GB"/>
        </w:rPr>
        <w:t>tonne</w:t>
      </w:r>
      <w:proofErr w:type="gramEnd"/>
      <w:r w:rsidRPr="00F30325">
        <w:rPr>
          <w:rFonts w:ascii="Book Antiqua" w:hAnsi="Book Antiqua" w:cs="Times New Roman"/>
          <w:sz w:val="20"/>
          <w:szCs w:val="20"/>
          <w:lang w:val="en-GB"/>
        </w:rPr>
        <w:t xml:space="preserve"> but </w:t>
      </w:r>
      <w:proofErr w:type="spellStart"/>
      <w:r w:rsidRPr="00F30325">
        <w:rPr>
          <w:rFonts w:ascii="Book Antiqua" w:hAnsi="Book Antiqua" w:cs="Times New Roman"/>
          <w:sz w:val="20"/>
          <w:szCs w:val="20"/>
          <w:lang w:val="en-GB"/>
        </w:rPr>
        <w:t>Tg</w:t>
      </w:r>
      <w:proofErr w:type="spellEnd"/>
      <w:r w:rsidRPr="00F30325">
        <w:rPr>
          <w:rFonts w:ascii="Book Antiqua" w:hAnsi="Book Antiqua" w:cs="Times New Roman"/>
          <w:sz w:val="20"/>
          <w:szCs w:val="20"/>
          <w:lang w:val="en-GB"/>
        </w:rPr>
        <w:t xml:space="preserve"> (that is </w:t>
      </w:r>
      <w:proofErr w:type="spellStart"/>
      <w:r w:rsidRPr="00F30325">
        <w:rPr>
          <w:rFonts w:ascii="Book Antiqua" w:hAnsi="Book Antiqua" w:cs="Times New Roman"/>
          <w:sz w:val="20"/>
          <w:szCs w:val="20"/>
          <w:lang w:val="en-GB"/>
        </w:rPr>
        <w:t>teragram</w:t>
      </w:r>
      <w:proofErr w:type="spellEnd"/>
      <w:r w:rsidRPr="00F30325">
        <w:rPr>
          <w:rFonts w:ascii="Book Antiqua" w:hAnsi="Book Antiqua" w:cs="Times New Roman"/>
          <w:sz w:val="20"/>
          <w:szCs w:val="20"/>
          <w:lang w:val="en-GB"/>
        </w:rPr>
        <w:t>) etc.</w:t>
      </w:r>
    </w:p>
    <w:p w:rsidR="00F30325" w:rsidRPr="00230488" w:rsidRDefault="00F30325" w:rsidP="00CE2337">
      <w:pPr>
        <w:pStyle w:val="Akapitzlist"/>
        <w:numPr>
          <w:ilvl w:val="1"/>
          <w:numId w:val="1"/>
        </w:numPr>
        <w:adjustRightInd w:val="0"/>
        <w:snapToGrid w:val="0"/>
        <w:spacing w:before="240" w:after="120" w:line="260" w:lineRule="atLeast"/>
        <w:ind w:left="425" w:hanging="425"/>
        <w:contextualSpacing w:val="0"/>
        <w:rPr>
          <w:rFonts w:ascii="Book Antiqua" w:hAnsi="Book Antiqua" w:cs="Times New Roman"/>
          <w:b/>
          <w:sz w:val="20"/>
          <w:szCs w:val="20"/>
          <w:lang w:val="en-GB"/>
        </w:rPr>
      </w:pPr>
      <w:r>
        <w:rPr>
          <w:rFonts w:ascii="Book Antiqua" w:hAnsi="Book Antiqua" w:cs="Times New Roman"/>
          <w:b/>
          <w:sz w:val="20"/>
          <w:szCs w:val="20"/>
          <w:lang w:val="en-GB"/>
        </w:rPr>
        <w:t>Tables</w:t>
      </w:r>
    </w:p>
    <w:p w:rsidR="00F30325" w:rsidRDefault="00F30325" w:rsidP="00CE2337">
      <w:pPr>
        <w:adjustRightInd w:val="0"/>
        <w:snapToGrid w:val="0"/>
        <w:spacing w:after="0" w:line="260" w:lineRule="atLeast"/>
        <w:jc w:val="both"/>
        <w:rPr>
          <w:rFonts w:ascii="Book Antiqua" w:hAnsi="Book Antiqua" w:cs="Times New Roman"/>
          <w:sz w:val="20"/>
          <w:szCs w:val="20"/>
          <w:lang w:val="en-GB"/>
        </w:rPr>
      </w:pPr>
      <w:r w:rsidRPr="00F30325">
        <w:rPr>
          <w:rFonts w:ascii="Book Antiqua" w:hAnsi="Book Antiqua" w:cs="Times New Roman"/>
          <w:sz w:val="20"/>
          <w:szCs w:val="20"/>
          <w:lang w:val="en-GB"/>
        </w:rPr>
        <w:t>Please submit tables as editable text and not as images. Tables should be placed next to the relevant text in the article. Number tables consecutively in accordance with their appearance in the text. A short descriptive title should appear above each table with a clear legend and any footnotes suitably identified below. All units in SI must be included.</w:t>
      </w:r>
    </w:p>
    <w:p w:rsidR="00CE2337" w:rsidRDefault="00CE2337" w:rsidP="00CE2337">
      <w:pPr>
        <w:adjustRightInd w:val="0"/>
        <w:snapToGrid w:val="0"/>
        <w:spacing w:after="0" w:line="260" w:lineRule="atLeast"/>
        <w:jc w:val="both"/>
        <w:rPr>
          <w:rFonts w:ascii="Book Antiqua" w:hAnsi="Book Antiqua" w:cs="Times New Roman"/>
          <w:sz w:val="20"/>
          <w:szCs w:val="20"/>
          <w:lang w:val="en-GB"/>
        </w:rPr>
      </w:pPr>
    </w:p>
    <w:p w:rsidR="00C55423" w:rsidRDefault="00C55423" w:rsidP="00CE2337">
      <w:pPr>
        <w:adjustRightInd w:val="0"/>
        <w:snapToGrid w:val="0"/>
        <w:spacing w:before="240" w:after="120" w:line="260" w:lineRule="atLeast"/>
        <w:jc w:val="center"/>
        <w:rPr>
          <w:rFonts w:ascii="Book Antiqua" w:hAnsi="Book Antiqua"/>
          <w:color w:val="000000"/>
          <w:sz w:val="18"/>
          <w:szCs w:val="18"/>
          <w:lang w:val="en-US"/>
        </w:rPr>
      </w:pPr>
      <w:r w:rsidRPr="00C55423">
        <w:rPr>
          <w:rFonts w:ascii="Book Antiqua" w:hAnsi="Book Antiqua"/>
          <w:color w:val="000000"/>
          <w:sz w:val="18"/>
          <w:szCs w:val="18"/>
          <w:lang w:val="en-US"/>
        </w:rPr>
        <w:lastRenderedPageBreak/>
        <w:t>Table 1.</w:t>
      </w:r>
      <w:r w:rsidRPr="00C55423">
        <w:rPr>
          <w:rFonts w:ascii="Book Antiqua" w:hAnsi="Book Antiqua"/>
          <w:b/>
          <w:color w:val="000000"/>
          <w:sz w:val="18"/>
          <w:szCs w:val="18"/>
          <w:lang w:val="en-US"/>
        </w:rPr>
        <w:t xml:space="preserve"> </w:t>
      </w:r>
      <w:r>
        <w:rPr>
          <w:rFonts w:ascii="Book Antiqua" w:hAnsi="Book Antiqua"/>
          <w:color w:val="000000"/>
          <w:sz w:val="18"/>
          <w:szCs w:val="18"/>
          <w:lang w:val="en-US"/>
        </w:rPr>
        <w:t>Table caption</w:t>
      </w:r>
    </w:p>
    <w:tbl>
      <w:tblPr>
        <w:tblStyle w:val="Tabela-Siatka"/>
        <w:tblW w:w="0" w:type="auto"/>
        <w:tblInd w:w="152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9"/>
        <w:gridCol w:w="3016"/>
      </w:tblGrid>
      <w:tr w:rsidR="00C55423" w:rsidTr="00C55423">
        <w:tc>
          <w:tcPr>
            <w:tcW w:w="3079" w:type="dxa"/>
            <w:tcBorders>
              <w:top w:val="single" w:sz="4" w:space="0" w:color="auto"/>
              <w:bottom w:val="single" w:sz="4" w:space="0" w:color="auto"/>
            </w:tcBorders>
          </w:tcPr>
          <w:p w:rsidR="00C55423" w:rsidRDefault="00C55423" w:rsidP="00CE2337">
            <w:pPr>
              <w:adjustRightInd w:val="0"/>
              <w:snapToGrid w:val="0"/>
              <w:spacing w:after="0" w:line="260" w:lineRule="atLeast"/>
              <w:jc w:val="center"/>
              <w:rPr>
                <w:rFonts w:ascii="Book Antiqua" w:hAnsi="Book Antiqua"/>
                <w:color w:val="000000"/>
                <w:sz w:val="18"/>
                <w:szCs w:val="18"/>
                <w:lang w:val="en-US"/>
              </w:rPr>
            </w:pPr>
            <w:r>
              <w:rPr>
                <w:rFonts w:ascii="Book Antiqua" w:hAnsi="Book Antiqua"/>
                <w:color w:val="000000"/>
                <w:sz w:val="18"/>
                <w:szCs w:val="18"/>
                <w:lang w:val="en-US"/>
              </w:rPr>
              <w:t>Title 1</w:t>
            </w:r>
          </w:p>
        </w:tc>
        <w:tc>
          <w:tcPr>
            <w:tcW w:w="3016" w:type="dxa"/>
            <w:tcBorders>
              <w:top w:val="single" w:sz="4" w:space="0" w:color="auto"/>
              <w:bottom w:val="single" w:sz="4" w:space="0" w:color="auto"/>
            </w:tcBorders>
          </w:tcPr>
          <w:p w:rsidR="00C55423" w:rsidRDefault="00C55423" w:rsidP="00CE2337">
            <w:pPr>
              <w:adjustRightInd w:val="0"/>
              <w:snapToGrid w:val="0"/>
              <w:spacing w:after="0" w:line="260" w:lineRule="atLeast"/>
              <w:jc w:val="center"/>
              <w:rPr>
                <w:rFonts w:ascii="Book Antiqua" w:hAnsi="Book Antiqua"/>
                <w:color w:val="000000"/>
                <w:sz w:val="18"/>
                <w:szCs w:val="18"/>
                <w:lang w:val="en-US"/>
              </w:rPr>
            </w:pPr>
            <w:r>
              <w:rPr>
                <w:rFonts w:ascii="Book Antiqua" w:hAnsi="Book Antiqua"/>
                <w:color w:val="000000"/>
                <w:sz w:val="18"/>
                <w:szCs w:val="18"/>
                <w:lang w:val="en-US"/>
              </w:rPr>
              <w:t>Title 1</w:t>
            </w:r>
          </w:p>
        </w:tc>
      </w:tr>
      <w:tr w:rsidR="00C55423" w:rsidTr="00C55423">
        <w:tc>
          <w:tcPr>
            <w:tcW w:w="3079" w:type="dxa"/>
            <w:tcBorders>
              <w:top w:val="single" w:sz="4" w:space="0" w:color="auto"/>
            </w:tcBorders>
          </w:tcPr>
          <w:p w:rsidR="00C55423" w:rsidRDefault="00C55423" w:rsidP="00CE2337">
            <w:pPr>
              <w:adjustRightInd w:val="0"/>
              <w:snapToGrid w:val="0"/>
              <w:spacing w:after="0" w:line="260" w:lineRule="atLeast"/>
              <w:jc w:val="center"/>
              <w:rPr>
                <w:rFonts w:ascii="Book Antiqua" w:hAnsi="Book Antiqua"/>
                <w:color w:val="000000"/>
                <w:sz w:val="18"/>
                <w:szCs w:val="18"/>
                <w:lang w:val="en-US"/>
              </w:rPr>
            </w:pPr>
            <w:r>
              <w:rPr>
                <w:rFonts w:ascii="Book Antiqua" w:hAnsi="Book Antiqua"/>
                <w:color w:val="000000"/>
                <w:sz w:val="18"/>
                <w:szCs w:val="18"/>
                <w:lang w:val="en-US"/>
              </w:rPr>
              <w:t>entry</w:t>
            </w:r>
          </w:p>
        </w:tc>
        <w:tc>
          <w:tcPr>
            <w:tcW w:w="3016" w:type="dxa"/>
            <w:tcBorders>
              <w:top w:val="single" w:sz="4" w:space="0" w:color="auto"/>
            </w:tcBorders>
          </w:tcPr>
          <w:p w:rsidR="00C55423" w:rsidRDefault="00C55423" w:rsidP="00CE2337">
            <w:pPr>
              <w:adjustRightInd w:val="0"/>
              <w:snapToGrid w:val="0"/>
              <w:spacing w:after="0" w:line="260" w:lineRule="atLeast"/>
              <w:jc w:val="center"/>
              <w:rPr>
                <w:rFonts w:ascii="Book Antiqua" w:hAnsi="Book Antiqua"/>
                <w:color w:val="000000"/>
                <w:sz w:val="18"/>
                <w:szCs w:val="18"/>
                <w:lang w:val="en-US"/>
              </w:rPr>
            </w:pPr>
            <w:r>
              <w:rPr>
                <w:rFonts w:ascii="Book Antiqua" w:hAnsi="Book Antiqua"/>
                <w:color w:val="000000"/>
                <w:sz w:val="18"/>
                <w:szCs w:val="18"/>
                <w:lang w:val="en-US"/>
              </w:rPr>
              <w:t>entry</w:t>
            </w:r>
          </w:p>
        </w:tc>
      </w:tr>
    </w:tbl>
    <w:p w:rsidR="00F30325" w:rsidRPr="00230488" w:rsidRDefault="00F30325" w:rsidP="00CE2337">
      <w:pPr>
        <w:pStyle w:val="Akapitzlist"/>
        <w:numPr>
          <w:ilvl w:val="1"/>
          <w:numId w:val="1"/>
        </w:numPr>
        <w:adjustRightInd w:val="0"/>
        <w:snapToGrid w:val="0"/>
        <w:spacing w:before="240" w:after="120" w:line="260" w:lineRule="atLeast"/>
        <w:ind w:left="425" w:hanging="425"/>
        <w:contextualSpacing w:val="0"/>
        <w:rPr>
          <w:rFonts w:ascii="Book Antiqua" w:hAnsi="Book Antiqua" w:cs="Times New Roman"/>
          <w:b/>
          <w:sz w:val="20"/>
          <w:szCs w:val="20"/>
          <w:lang w:val="en-GB"/>
        </w:rPr>
      </w:pPr>
      <w:r>
        <w:rPr>
          <w:rFonts w:ascii="Book Antiqua" w:hAnsi="Book Antiqua" w:cs="Times New Roman"/>
          <w:b/>
          <w:sz w:val="20"/>
          <w:szCs w:val="20"/>
          <w:lang w:val="en-GB"/>
        </w:rPr>
        <w:t>Figures</w:t>
      </w:r>
    </w:p>
    <w:p w:rsidR="00F30325" w:rsidRDefault="00F30325" w:rsidP="00CE2337">
      <w:pPr>
        <w:adjustRightInd w:val="0"/>
        <w:snapToGrid w:val="0"/>
        <w:spacing w:after="0" w:line="260" w:lineRule="atLeast"/>
        <w:jc w:val="both"/>
        <w:rPr>
          <w:rFonts w:ascii="Book Antiqua" w:hAnsi="Book Antiqua" w:cs="Times New Roman"/>
          <w:sz w:val="20"/>
          <w:szCs w:val="20"/>
          <w:lang w:val="en-GB"/>
        </w:rPr>
      </w:pPr>
      <w:r w:rsidRPr="00F30325">
        <w:rPr>
          <w:rFonts w:ascii="Book Antiqua" w:hAnsi="Book Antiqua" w:cs="Times New Roman"/>
          <w:sz w:val="20"/>
          <w:szCs w:val="20"/>
          <w:lang w:val="en-GB"/>
        </w:rPr>
        <w:t>Should be placed next to the relevant text in the article. Number figures consecutively in accordance with their appearance in the text. A short descriptive title should appear below each figure with a clear legend. All units in SI</w:t>
      </w:r>
      <w:bookmarkStart w:id="2" w:name="_GoBack"/>
      <w:bookmarkEnd w:id="2"/>
      <w:r w:rsidRPr="00F30325">
        <w:rPr>
          <w:rFonts w:ascii="Book Antiqua" w:hAnsi="Book Antiqua" w:cs="Times New Roman"/>
          <w:sz w:val="20"/>
          <w:szCs w:val="20"/>
          <w:lang w:val="en-GB"/>
        </w:rPr>
        <w:t xml:space="preserve"> must be included. Figures must be of high quality, black and white (in very rare cases other colo</w:t>
      </w:r>
      <w:r>
        <w:rPr>
          <w:rFonts w:ascii="Book Antiqua" w:hAnsi="Book Antiqua" w:cs="Times New Roman"/>
          <w:sz w:val="20"/>
          <w:szCs w:val="20"/>
          <w:lang w:val="en-GB"/>
        </w:rPr>
        <w:t>u</w:t>
      </w:r>
      <w:r w:rsidRPr="00F30325">
        <w:rPr>
          <w:rFonts w:ascii="Book Antiqua" w:hAnsi="Book Antiqua" w:cs="Times New Roman"/>
          <w:sz w:val="20"/>
          <w:szCs w:val="20"/>
          <w:lang w:val="en-GB"/>
        </w:rPr>
        <w:t>rs are acceptable). Pasting figures from a drawing software is recommended through the paste special function. Do not use outer frames for your figures, fancy backgrounds, grid lines, etc. Keep your figure as simple as possible.</w:t>
      </w:r>
    </w:p>
    <w:p w:rsidR="00C55423" w:rsidRPr="00230488" w:rsidRDefault="00C55423" w:rsidP="00CE2337">
      <w:pPr>
        <w:adjustRightInd w:val="0"/>
        <w:snapToGrid w:val="0"/>
        <w:spacing w:before="120" w:after="0" w:line="260" w:lineRule="atLeast"/>
        <w:jc w:val="center"/>
        <w:rPr>
          <w:rFonts w:ascii="Book Antiqua" w:hAnsi="Book Antiqua" w:cs="Times New Roman"/>
          <w:sz w:val="20"/>
          <w:szCs w:val="20"/>
          <w:lang w:val="en-GB"/>
        </w:rPr>
      </w:pPr>
      <w:r w:rsidRPr="00C55423">
        <w:rPr>
          <w:noProof/>
          <w:lang w:val="pl-PL" w:eastAsia="pl-PL"/>
        </w:rPr>
        <w:drawing>
          <wp:inline distT="0" distB="0" distL="0" distR="0">
            <wp:extent cx="2160000" cy="216000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0000" cy="2160000"/>
                    </a:xfrm>
                    <a:prstGeom prst="rect">
                      <a:avLst/>
                    </a:prstGeom>
                    <a:noFill/>
                    <a:ln>
                      <a:noFill/>
                    </a:ln>
                  </pic:spPr>
                </pic:pic>
              </a:graphicData>
            </a:graphic>
          </wp:inline>
        </w:drawing>
      </w:r>
    </w:p>
    <w:p w:rsidR="00C55423" w:rsidRPr="00A63AF9" w:rsidRDefault="00C55423" w:rsidP="00CE2337">
      <w:pPr>
        <w:adjustRightInd w:val="0"/>
        <w:snapToGrid w:val="0"/>
        <w:spacing w:before="120" w:after="240" w:line="260" w:lineRule="atLeast"/>
        <w:jc w:val="center"/>
        <w:rPr>
          <w:rFonts w:ascii="Book Antiqua" w:hAnsi="Book Antiqua" w:cs="Times New Roman"/>
          <w:sz w:val="18"/>
          <w:szCs w:val="20"/>
          <w:lang w:val="en-GB"/>
        </w:rPr>
      </w:pPr>
      <w:r w:rsidRPr="0056348B">
        <w:rPr>
          <w:rFonts w:ascii="Book Antiqua" w:hAnsi="Book Antiqua" w:cs="Times New Roman"/>
          <w:sz w:val="18"/>
          <w:szCs w:val="20"/>
          <w:lang w:val="en-GB"/>
        </w:rPr>
        <w:t xml:space="preserve">Fig. 1. </w:t>
      </w:r>
      <w:r>
        <w:rPr>
          <w:rFonts w:ascii="Book Antiqua" w:hAnsi="Book Antiqua" w:cs="Times New Roman"/>
          <w:sz w:val="18"/>
          <w:szCs w:val="20"/>
          <w:lang w:val="en-GB"/>
        </w:rPr>
        <w:t>Figure caption</w:t>
      </w:r>
    </w:p>
    <w:p w:rsidR="00F30325" w:rsidRPr="00230488" w:rsidRDefault="00F30325" w:rsidP="00CE2337">
      <w:pPr>
        <w:pStyle w:val="Akapitzlist"/>
        <w:numPr>
          <w:ilvl w:val="1"/>
          <w:numId w:val="1"/>
        </w:numPr>
        <w:adjustRightInd w:val="0"/>
        <w:snapToGrid w:val="0"/>
        <w:spacing w:before="240" w:after="120" w:line="260" w:lineRule="atLeast"/>
        <w:ind w:left="425" w:hanging="425"/>
        <w:contextualSpacing w:val="0"/>
        <w:rPr>
          <w:rFonts w:ascii="Book Antiqua" w:hAnsi="Book Antiqua" w:cs="Times New Roman"/>
          <w:b/>
          <w:sz w:val="20"/>
          <w:szCs w:val="20"/>
          <w:lang w:val="en-GB"/>
        </w:rPr>
      </w:pPr>
      <w:r>
        <w:rPr>
          <w:rFonts w:ascii="Book Antiqua" w:hAnsi="Book Antiqua" w:cs="Times New Roman"/>
          <w:b/>
          <w:sz w:val="20"/>
          <w:szCs w:val="20"/>
          <w:lang w:val="en-GB"/>
        </w:rPr>
        <w:t>Formulae</w:t>
      </w:r>
    </w:p>
    <w:p w:rsidR="00F30325" w:rsidRPr="00F30325" w:rsidRDefault="00F30325" w:rsidP="00CE2337">
      <w:pPr>
        <w:adjustRightInd w:val="0"/>
        <w:snapToGrid w:val="0"/>
        <w:spacing w:after="0" w:line="260" w:lineRule="atLeast"/>
        <w:jc w:val="both"/>
        <w:rPr>
          <w:rFonts w:ascii="Book Antiqua" w:hAnsi="Book Antiqua" w:cs="Times New Roman"/>
          <w:sz w:val="20"/>
          <w:szCs w:val="20"/>
          <w:lang w:val="en-GB"/>
        </w:rPr>
      </w:pPr>
      <w:r w:rsidRPr="00F30325">
        <w:rPr>
          <w:rFonts w:ascii="Book Antiqua" w:hAnsi="Book Antiqua" w:cs="Times New Roman"/>
          <w:sz w:val="20"/>
          <w:szCs w:val="20"/>
          <w:lang w:val="en-GB"/>
        </w:rPr>
        <w:t xml:space="preserve">Paste </w:t>
      </w:r>
      <w:proofErr w:type="gramStart"/>
      <w:r w:rsidRPr="00F30325">
        <w:rPr>
          <w:rFonts w:ascii="Book Antiqua" w:hAnsi="Book Antiqua" w:cs="Times New Roman"/>
          <w:sz w:val="20"/>
          <w:szCs w:val="20"/>
          <w:lang w:val="en-GB"/>
        </w:rPr>
        <w:t>you</w:t>
      </w:r>
      <w:proofErr w:type="gramEnd"/>
      <w:r w:rsidRPr="00F30325">
        <w:rPr>
          <w:rFonts w:ascii="Book Antiqua" w:hAnsi="Book Antiqua" w:cs="Times New Roman"/>
          <w:sz w:val="20"/>
          <w:szCs w:val="20"/>
          <w:lang w:val="en-GB"/>
        </w:rPr>
        <w:t xml:space="preserve"> formulas into the text as editable text and not as images. It is recommended to use Microsoft Equation 3.0. Type symbols of parameters in italic mode while constants, function, and symbols of chemical elements in upright mode.</w:t>
      </w:r>
    </w:p>
    <w:p w:rsidR="00200B39" w:rsidRPr="00230488" w:rsidRDefault="00200B39" w:rsidP="00CE2337">
      <w:pPr>
        <w:pStyle w:val="Akapitzlist"/>
        <w:numPr>
          <w:ilvl w:val="0"/>
          <w:numId w:val="1"/>
        </w:numPr>
        <w:adjustRightInd w:val="0"/>
        <w:snapToGrid w:val="0"/>
        <w:spacing w:before="240" w:after="120" w:line="260" w:lineRule="atLeast"/>
        <w:ind w:left="284" w:hanging="284"/>
        <w:contextualSpacing w:val="0"/>
        <w:rPr>
          <w:rFonts w:ascii="Book Antiqua" w:hAnsi="Book Antiqua" w:cs="Times New Roman"/>
          <w:b/>
          <w:sz w:val="20"/>
          <w:szCs w:val="20"/>
          <w:lang w:val="en-GB"/>
        </w:rPr>
      </w:pPr>
      <w:r w:rsidRPr="00230488">
        <w:rPr>
          <w:rFonts w:ascii="Book Antiqua" w:hAnsi="Book Antiqua" w:cs="Times New Roman"/>
          <w:b/>
          <w:sz w:val="20"/>
          <w:szCs w:val="20"/>
          <w:lang w:val="en-GB"/>
        </w:rPr>
        <w:t>Conclusions</w:t>
      </w:r>
    </w:p>
    <w:p w:rsidR="00200B39" w:rsidRPr="00230488" w:rsidRDefault="00C55423" w:rsidP="00CE2337">
      <w:pPr>
        <w:adjustRightInd w:val="0"/>
        <w:snapToGrid w:val="0"/>
        <w:spacing w:after="0" w:line="260" w:lineRule="atLeast"/>
        <w:jc w:val="both"/>
        <w:rPr>
          <w:rFonts w:ascii="Book Antiqua" w:hAnsi="Book Antiqua" w:cs="Times New Roman"/>
          <w:sz w:val="20"/>
          <w:szCs w:val="20"/>
          <w:lang w:val="en-GB"/>
        </w:rPr>
      </w:pPr>
      <w:r w:rsidRPr="00C55423">
        <w:rPr>
          <w:rFonts w:ascii="Book Antiqua" w:hAnsi="Book Antiqua" w:cs="Times New Roman"/>
          <w:sz w:val="20"/>
          <w:szCs w:val="20"/>
          <w:lang w:val="en-GB"/>
        </w:rPr>
        <w:t>The main conclusions of the study</w:t>
      </w:r>
      <w:r>
        <w:rPr>
          <w:rFonts w:ascii="Book Antiqua" w:hAnsi="Book Antiqua" w:cs="Times New Roman"/>
          <w:sz w:val="20"/>
          <w:szCs w:val="20"/>
          <w:lang w:val="en-GB"/>
        </w:rPr>
        <w:t>.</w:t>
      </w:r>
      <w:r w:rsidR="00E2159E" w:rsidRPr="00230488">
        <w:rPr>
          <w:rFonts w:ascii="Book Antiqua" w:hAnsi="Book Antiqua" w:cs="Times New Roman"/>
          <w:sz w:val="20"/>
          <w:szCs w:val="20"/>
          <w:lang w:val="en-GB"/>
        </w:rPr>
        <w:t xml:space="preserve">  </w:t>
      </w:r>
    </w:p>
    <w:p w:rsidR="00200B39" w:rsidRPr="00230488" w:rsidRDefault="00200B39" w:rsidP="00CE2337">
      <w:pPr>
        <w:adjustRightInd w:val="0"/>
        <w:snapToGrid w:val="0"/>
        <w:spacing w:before="240" w:after="120" w:line="260" w:lineRule="atLeast"/>
        <w:ind w:left="425" w:hanging="425"/>
        <w:rPr>
          <w:rFonts w:ascii="Book Antiqua" w:hAnsi="Book Antiqua" w:cs="Times New Roman"/>
          <w:b/>
          <w:sz w:val="20"/>
          <w:szCs w:val="20"/>
          <w:lang w:val="en-GB"/>
        </w:rPr>
      </w:pPr>
      <w:r w:rsidRPr="00230488">
        <w:rPr>
          <w:rFonts w:ascii="Book Antiqua" w:hAnsi="Book Antiqua" w:cs="Times New Roman"/>
          <w:b/>
          <w:sz w:val="20"/>
          <w:szCs w:val="20"/>
          <w:lang w:val="en-GB"/>
        </w:rPr>
        <w:t>Acknowledgments</w:t>
      </w:r>
    </w:p>
    <w:p w:rsidR="00200B39" w:rsidRPr="00230488" w:rsidRDefault="00C55423" w:rsidP="00CE2337">
      <w:pPr>
        <w:adjustRightInd w:val="0"/>
        <w:snapToGrid w:val="0"/>
        <w:spacing w:after="0" w:line="260" w:lineRule="atLeast"/>
        <w:jc w:val="both"/>
        <w:rPr>
          <w:rFonts w:ascii="Book Antiqua" w:hAnsi="Book Antiqua" w:cs="Times New Roman"/>
          <w:sz w:val="20"/>
          <w:szCs w:val="20"/>
          <w:lang w:val="en-GB"/>
        </w:rPr>
      </w:pPr>
      <w:r w:rsidRPr="00C55423">
        <w:rPr>
          <w:rFonts w:ascii="Book Antiqua" w:hAnsi="Book Antiqua" w:cs="Times New Roman"/>
          <w:sz w:val="20"/>
          <w:szCs w:val="20"/>
          <w:lang w:val="en-GB"/>
        </w:rPr>
        <w:t xml:space="preserve">All sources of funding of the study should be disclosed. Please clearly indicate grants that you have received in support of your research work. </w:t>
      </w:r>
    </w:p>
    <w:p w:rsidR="00200B39" w:rsidRPr="00C55423" w:rsidRDefault="00200B39" w:rsidP="00CE2337">
      <w:pPr>
        <w:adjustRightInd w:val="0"/>
        <w:snapToGrid w:val="0"/>
        <w:spacing w:before="240" w:after="120" w:line="260" w:lineRule="atLeast"/>
        <w:ind w:left="425" w:hanging="425"/>
        <w:rPr>
          <w:rFonts w:ascii="Book Antiqua" w:hAnsi="Book Antiqua" w:cs="Times New Roman"/>
          <w:b/>
          <w:sz w:val="20"/>
          <w:szCs w:val="20"/>
          <w:lang w:val="en-US"/>
        </w:rPr>
      </w:pPr>
      <w:r w:rsidRPr="00C55423">
        <w:rPr>
          <w:rFonts w:ascii="Book Antiqua" w:hAnsi="Book Antiqua" w:cs="Times New Roman"/>
          <w:b/>
          <w:sz w:val="20"/>
          <w:szCs w:val="20"/>
          <w:lang w:val="en-US"/>
        </w:rPr>
        <w:t>References</w:t>
      </w:r>
    </w:p>
    <w:p w:rsidR="00C55423" w:rsidRDefault="00C55423" w:rsidP="00CE2337">
      <w:pPr>
        <w:adjustRightInd w:val="0"/>
        <w:snapToGrid w:val="0"/>
        <w:spacing w:after="0" w:line="260" w:lineRule="atLeast"/>
        <w:ind w:left="284" w:hanging="284"/>
        <w:jc w:val="both"/>
        <w:rPr>
          <w:rFonts w:ascii="Book Antiqua" w:hAnsi="Book Antiqua" w:cs="Times New Roman"/>
          <w:sz w:val="18"/>
          <w:szCs w:val="20"/>
          <w:lang w:val="en-US"/>
        </w:rPr>
      </w:pPr>
      <w:r>
        <w:rPr>
          <w:rFonts w:ascii="Book Antiqua" w:hAnsi="Book Antiqua" w:cs="Times New Roman"/>
          <w:sz w:val="18"/>
          <w:szCs w:val="20"/>
          <w:lang w:val="en-US"/>
        </w:rPr>
        <w:t>S</w:t>
      </w:r>
      <w:r w:rsidRPr="00C55423">
        <w:rPr>
          <w:rFonts w:ascii="Book Antiqua" w:hAnsi="Book Antiqua" w:cs="Times New Roman"/>
          <w:sz w:val="18"/>
          <w:szCs w:val="20"/>
          <w:lang w:val="en-US"/>
        </w:rPr>
        <w:t>how the cited publication in alphabetical order without numbers in the front. Show all the authors. Follow the examples:</w:t>
      </w:r>
    </w:p>
    <w:p w:rsidR="00C55423" w:rsidRPr="00C55423" w:rsidRDefault="00C55423" w:rsidP="00CE2337">
      <w:pPr>
        <w:adjustRightInd w:val="0"/>
        <w:snapToGrid w:val="0"/>
        <w:spacing w:after="0" w:line="260" w:lineRule="atLeast"/>
        <w:ind w:left="284" w:hanging="284"/>
        <w:jc w:val="both"/>
        <w:rPr>
          <w:rFonts w:ascii="Book Antiqua" w:hAnsi="Book Antiqua" w:cs="Times New Roman"/>
          <w:sz w:val="18"/>
          <w:szCs w:val="20"/>
          <w:lang w:val="en-US"/>
        </w:rPr>
      </w:pPr>
    </w:p>
    <w:p w:rsidR="0046648C" w:rsidRPr="00FB3275" w:rsidRDefault="0046648C" w:rsidP="00CE2337">
      <w:pPr>
        <w:adjustRightInd w:val="0"/>
        <w:snapToGrid w:val="0"/>
        <w:spacing w:after="0" w:line="260" w:lineRule="atLeast"/>
        <w:ind w:left="284" w:hanging="284"/>
        <w:jc w:val="both"/>
        <w:rPr>
          <w:rFonts w:ascii="Book Antiqua" w:hAnsi="Book Antiqua" w:cs="Times New Roman"/>
          <w:sz w:val="18"/>
          <w:szCs w:val="20"/>
          <w:lang w:val="en-US"/>
        </w:rPr>
      </w:pPr>
      <w:r w:rsidRPr="001667A8">
        <w:rPr>
          <w:rFonts w:ascii="Book Antiqua" w:hAnsi="Book Antiqua" w:cs="Times New Roman"/>
          <w:sz w:val="18"/>
          <w:szCs w:val="20"/>
          <w:lang w:val="en-US"/>
        </w:rPr>
        <w:t xml:space="preserve">BASTRZYK, A., POLOWCZYK, I., SADOWSKI, Z., SIKORA, A., 2011. </w:t>
      </w:r>
      <w:r w:rsidRPr="00FB3275">
        <w:rPr>
          <w:rFonts w:ascii="Book Antiqua" w:hAnsi="Book Antiqua" w:cs="Times New Roman"/>
          <w:i/>
          <w:sz w:val="18"/>
          <w:szCs w:val="20"/>
          <w:lang w:val="en-US"/>
        </w:rPr>
        <w:t xml:space="preserve">Relationship between properties of oil/water emulsion and agglomeration of carbonate minerals. </w:t>
      </w:r>
      <w:r w:rsidRPr="00FB3275">
        <w:rPr>
          <w:rFonts w:ascii="Book Antiqua" w:hAnsi="Book Antiqua" w:cs="Times New Roman"/>
          <w:sz w:val="18"/>
          <w:szCs w:val="20"/>
          <w:lang w:val="en-US"/>
        </w:rPr>
        <w:t xml:space="preserve">Sep. </w:t>
      </w:r>
      <w:proofErr w:type="spellStart"/>
      <w:r w:rsidRPr="00FB3275">
        <w:rPr>
          <w:rFonts w:ascii="Book Antiqua" w:hAnsi="Book Antiqua" w:cs="Times New Roman"/>
          <w:sz w:val="18"/>
          <w:szCs w:val="20"/>
          <w:lang w:val="en-US"/>
        </w:rPr>
        <w:t>Purif</w:t>
      </w:r>
      <w:proofErr w:type="spellEnd"/>
      <w:r w:rsidRPr="00FB3275">
        <w:rPr>
          <w:rFonts w:ascii="Book Antiqua" w:hAnsi="Book Antiqua" w:cs="Times New Roman"/>
          <w:sz w:val="18"/>
          <w:szCs w:val="20"/>
          <w:lang w:val="en-US"/>
        </w:rPr>
        <w:t>. Technol. 77, 325-330.</w:t>
      </w:r>
    </w:p>
    <w:p w:rsidR="001667A8" w:rsidRPr="00C55423" w:rsidRDefault="0046648C" w:rsidP="00CE2337">
      <w:pPr>
        <w:adjustRightInd w:val="0"/>
        <w:snapToGrid w:val="0"/>
        <w:spacing w:after="0" w:line="260" w:lineRule="atLeast"/>
        <w:ind w:left="284" w:hanging="284"/>
        <w:jc w:val="both"/>
        <w:rPr>
          <w:rFonts w:ascii="Book Antiqua" w:hAnsi="Book Antiqua" w:cs="Times New Roman"/>
          <w:sz w:val="18"/>
          <w:szCs w:val="20"/>
          <w:lang w:val="en-US"/>
        </w:rPr>
      </w:pPr>
      <w:r w:rsidRPr="00FB3275">
        <w:rPr>
          <w:rFonts w:ascii="Book Antiqua" w:hAnsi="Book Antiqua" w:cs="Times New Roman"/>
          <w:sz w:val="18"/>
          <w:szCs w:val="20"/>
          <w:lang w:val="en-US"/>
        </w:rPr>
        <w:t xml:space="preserve">DRZYMALA, J., 2007. </w:t>
      </w:r>
      <w:r w:rsidRPr="00FB3275">
        <w:rPr>
          <w:rFonts w:ascii="Book Antiqua" w:hAnsi="Book Antiqua" w:cs="Times New Roman"/>
          <w:i/>
          <w:sz w:val="18"/>
          <w:szCs w:val="20"/>
          <w:lang w:val="en-US"/>
        </w:rPr>
        <w:t xml:space="preserve">Mineral processing. Foundations of theory and practice of </w:t>
      </w:r>
      <w:proofErr w:type="spellStart"/>
      <w:r w:rsidRPr="00FB3275">
        <w:rPr>
          <w:rFonts w:ascii="Book Antiqua" w:hAnsi="Book Antiqua" w:cs="Times New Roman"/>
          <w:i/>
          <w:sz w:val="18"/>
          <w:szCs w:val="20"/>
          <w:lang w:val="en-US"/>
        </w:rPr>
        <w:t>minerallurgy</w:t>
      </w:r>
      <w:proofErr w:type="spellEnd"/>
      <w:r w:rsidRPr="00FB3275">
        <w:rPr>
          <w:rFonts w:ascii="Book Antiqua" w:hAnsi="Book Antiqua" w:cs="Times New Roman"/>
          <w:i/>
          <w:sz w:val="18"/>
          <w:szCs w:val="20"/>
          <w:lang w:val="en-US"/>
        </w:rPr>
        <w:t xml:space="preserve">. </w:t>
      </w:r>
      <w:proofErr w:type="spellStart"/>
      <w:r w:rsidRPr="00FB3275">
        <w:rPr>
          <w:rFonts w:ascii="Book Antiqua" w:hAnsi="Book Antiqua" w:cs="Times New Roman"/>
          <w:sz w:val="18"/>
          <w:szCs w:val="20"/>
          <w:lang w:val="en-US"/>
        </w:rPr>
        <w:t>Ofic</w:t>
      </w:r>
      <w:proofErr w:type="spellEnd"/>
      <w:r w:rsidRPr="00FB3275">
        <w:rPr>
          <w:rFonts w:ascii="Book Antiqua" w:hAnsi="Book Antiqua" w:cs="Times New Roman"/>
          <w:sz w:val="18"/>
          <w:szCs w:val="20"/>
          <w:lang w:val="en-US"/>
        </w:rPr>
        <w:t xml:space="preserve">. </w:t>
      </w:r>
      <w:proofErr w:type="spellStart"/>
      <w:r w:rsidRPr="00FB3275">
        <w:rPr>
          <w:rFonts w:ascii="Book Antiqua" w:hAnsi="Book Antiqua" w:cs="Times New Roman"/>
          <w:sz w:val="18"/>
          <w:szCs w:val="20"/>
          <w:lang w:val="en-US"/>
        </w:rPr>
        <w:t>Wyd</w:t>
      </w:r>
      <w:proofErr w:type="spellEnd"/>
      <w:r w:rsidRPr="00FB3275">
        <w:rPr>
          <w:rFonts w:ascii="Book Antiqua" w:hAnsi="Book Antiqua" w:cs="Times New Roman"/>
          <w:sz w:val="18"/>
          <w:szCs w:val="20"/>
          <w:lang w:val="en-US"/>
        </w:rPr>
        <w:t xml:space="preserve">. </w:t>
      </w:r>
      <w:proofErr w:type="spellStart"/>
      <w:r w:rsidRPr="00FB3275">
        <w:rPr>
          <w:rFonts w:ascii="Book Antiqua" w:hAnsi="Book Antiqua" w:cs="Times New Roman"/>
          <w:sz w:val="18"/>
          <w:szCs w:val="20"/>
          <w:lang w:val="en-US"/>
        </w:rPr>
        <w:t>PWr</w:t>
      </w:r>
      <w:proofErr w:type="spellEnd"/>
      <w:r w:rsidRPr="00FB3275">
        <w:rPr>
          <w:rFonts w:ascii="Book Antiqua" w:hAnsi="Book Antiqua" w:cs="Times New Roman"/>
          <w:sz w:val="18"/>
          <w:szCs w:val="20"/>
          <w:lang w:val="en-US"/>
        </w:rPr>
        <w:t>, Wroclaw, Poland.</w:t>
      </w:r>
    </w:p>
    <w:sectPr w:rsidR="001667A8" w:rsidRPr="00C55423" w:rsidSect="001667A8">
      <w:headerReference w:type="default" r:id="rId9"/>
      <w:footerReference w:type="first" r:id="rId10"/>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51A6" w:rsidRDefault="006A51A6" w:rsidP="00200B39">
      <w:pPr>
        <w:spacing w:after="0" w:line="240" w:lineRule="auto"/>
      </w:pPr>
      <w:r>
        <w:separator/>
      </w:r>
    </w:p>
  </w:endnote>
  <w:endnote w:type="continuationSeparator" w:id="0">
    <w:p w:rsidR="006A51A6" w:rsidRDefault="006A51A6" w:rsidP="00200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Book Antiqua">
    <w:panose1 w:val="020B0604020202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67A8" w:rsidRDefault="001667A8">
    <w:pPr>
      <w:pStyle w:val="Stopka"/>
    </w:pPr>
    <w:r>
      <w:rPr>
        <w:rFonts w:ascii="Book Antiqua" w:hAnsi="Book Antiqua"/>
        <w:sz w:val="18"/>
        <w:szCs w:val="18"/>
      </w:rPr>
      <w:t>DOI: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51A6" w:rsidRDefault="006A51A6" w:rsidP="00200B39">
      <w:pPr>
        <w:spacing w:after="0" w:line="240" w:lineRule="auto"/>
      </w:pPr>
      <w:r>
        <w:separator/>
      </w:r>
    </w:p>
  </w:footnote>
  <w:footnote w:type="continuationSeparator" w:id="0">
    <w:p w:rsidR="006A51A6" w:rsidRDefault="006A51A6" w:rsidP="00200B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67A8" w:rsidRPr="00F82DE2" w:rsidRDefault="001667A8" w:rsidP="001667A8">
    <w:pPr>
      <w:pStyle w:val="Nagwek"/>
      <w:tabs>
        <w:tab w:val="clear" w:pos="4536"/>
        <w:tab w:val="center" w:pos="6946"/>
      </w:tabs>
      <w:rPr>
        <w:rFonts w:ascii="Book Antiqua" w:hAnsi="Book Antiqua"/>
        <w:sz w:val="18"/>
        <w:szCs w:val="18"/>
        <w:lang w:val="en-US"/>
      </w:rPr>
    </w:pPr>
    <w:r w:rsidRPr="00F82DE2">
      <w:rPr>
        <w:rFonts w:ascii="Palatino Linotype" w:hAnsi="Palatino Linotype"/>
        <w:sz w:val="18"/>
        <w:szCs w:val="18"/>
      </w:rPr>
      <w:fldChar w:fldCharType="begin"/>
    </w:r>
    <w:r w:rsidRPr="00F82DE2">
      <w:rPr>
        <w:rFonts w:ascii="Palatino Linotype" w:hAnsi="Palatino Linotype"/>
        <w:sz w:val="18"/>
        <w:szCs w:val="18"/>
        <w:lang w:val="en-US"/>
      </w:rPr>
      <w:instrText xml:space="preserve"> PAGE  </w:instrText>
    </w:r>
    <w:r w:rsidRPr="00F82DE2">
      <w:rPr>
        <w:rFonts w:ascii="Palatino Linotype" w:hAnsi="Palatino Linotype"/>
        <w:sz w:val="18"/>
        <w:szCs w:val="18"/>
      </w:rPr>
      <w:fldChar w:fldCharType="separate"/>
    </w:r>
    <w:r w:rsidR="008E144A">
      <w:rPr>
        <w:rFonts w:ascii="Palatino Linotype" w:hAnsi="Palatino Linotype"/>
        <w:noProof/>
        <w:sz w:val="18"/>
        <w:szCs w:val="18"/>
        <w:lang w:val="en-US"/>
      </w:rPr>
      <w:t>2</w:t>
    </w:r>
    <w:r w:rsidRPr="00F82DE2">
      <w:rPr>
        <w:rFonts w:ascii="Palatino Linotype" w:hAnsi="Palatino Linotype"/>
        <w:sz w:val="18"/>
        <w:szCs w:val="18"/>
      </w:rPr>
      <w:fldChar w:fldCharType="end"/>
    </w:r>
    <w:r w:rsidRPr="00F82DE2">
      <w:rPr>
        <w:rFonts w:ascii="Palatino Linotype" w:hAnsi="Palatino Linotype"/>
        <w:sz w:val="18"/>
        <w:szCs w:val="18"/>
        <w:lang w:val="en-US"/>
      </w:rPr>
      <w:tab/>
    </w:r>
    <w:proofErr w:type="spellStart"/>
    <w:r w:rsidRPr="00F82DE2">
      <w:rPr>
        <w:rFonts w:ascii="Book Antiqua" w:hAnsi="Book Antiqua"/>
        <w:sz w:val="18"/>
        <w:szCs w:val="18"/>
        <w:lang w:val="en-US"/>
      </w:rPr>
      <w:t>Physicochem</w:t>
    </w:r>
    <w:proofErr w:type="spellEnd"/>
    <w:r w:rsidRPr="00F82DE2">
      <w:rPr>
        <w:rFonts w:ascii="Book Antiqua" w:hAnsi="Book Antiqua"/>
        <w:sz w:val="18"/>
        <w:szCs w:val="18"/>
        <w:lang w:val="en-US"/>
      </w:rPr>
      <w:t xml:space="preserve">. </w:t>
    </w:r>
    <w:proofErr w:type="spellStart"/>
    <w:r w:rsidRPr="00F82DE2">
      <w:rPr>
        <w:rFonts w:ascii="Book Antiqua" w:hAnsi="Book Antiqua"/>
        <w:sz w:val="18"/>
        <w:szCs w:val="18"/>
        <w:lang w:val="en-US"/>
      </w:rPr>
      <w:t>Probl</w:t>
    </w:r>
    <w:proofErr w:type="spellEnd"/>
    <w:r w:rsidRPr="00F82DE2">
      <w:rPr>
        <w:rFonts w:ascii="Book Antiqua" w:hAnsi="Book Antiqua"/>
        <w:sz w:val="18"/>
        <w:szCs w:val="18"/>
        <w:lang w:val="en-US"/>
      </w:rPr>
      <w:t xml:space="preserve">. Miner. Process. </w:t>
    </w:r>
    <w:proofErr w:type="spellStart"/>
    <w:r>
      <w:rPr>
        <w:rFonts w:ascii="Book Antiqua" w:hAnsi="Book Antiqua"/>
        <w:sz w:val="18"/>
        <w:szCs w:val="18"/>
        <w:lang w:val="en-US"/>
      </w:rPr>
      <w:t>doi</w:t>
    </w:r>
    <w:proofErr w:type="spellEnd"/>
    <w:r>
      <w:rPr>
        <w:rFonts w:ascii="Book Antiqua" w:hAnsi="Book Antiqua"/>
        <w:sz w:val="18"/>
        <w:szCs w:val="18"/>
        <w:lang w:val="en-US"/>
      </w:rPr>
      <w:t>: xxx</w:t>
    </w:r>
  </w:p>
  <w:p w:rsidR="003E49F0" w:rsidRPr="001667A8" w:rsidRDefault="003E49F0" w:rsidP="001667A8">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296615"/>
    <w:multiLevelType w:val="multilevel"/>
    <w:tmpl w:val="BC0EF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4E32"/>
    <w:rsid w:val="00013223"/>
    <w:rsid w:val="00013FE4"/>
    <w:rsid w:val="00014B11"/>
    <w:rsid w:val="00026689"/>
    <w:rsid w:val="00030ED5"/>
    <w:rsid w:val="000355F1"/>
    <w:rsid w:val="0004317F"/>
    <w:rsid w:val="00044ED9"/>
    <w:rsid w:val="0004797B"/>
    <w:rsid w:val="00053818"/>
    <w:rsid w:val="0006412B"/>
    <w:rsid w:val="000953CC"/>
    <w:rsid w:val="000C7943"/>
    <w:rsid w:val="000D7906"/>
    <w:rsid w:val="00102AC1"/>
    <w:rsid w:val="00110C32"/>
    <w:rsid w:val="00114989"/>
    <w:rsid w:val="001410AC"/>
    <w:rsid w:val="001448BB"/>
    <w:rsid w:val="001469B9"/>
    <w:rsid w:val="001667A8"/>
    <w:rsid w:val="00171C95"/>
    <w:rsid w:val="00193D08"/>
    <w:rsid w:val="001C2094"/>
    <w:rsid w:val="001D40AE"/>
    <w:rsid w:val="001E73E6"/>
    <w:rsid w:val="00200B39"/>
    <w:rsid w:val="00220247"/>
    <w:rsid w:val="00223BE5"/>
    <w:rsid w:val="00230488"/>
    <w:rsid w:val="00236141"/>
    <w:rsid w:val="00241CD3"/>
    <w:rsid w:val="0024531E"/>
    <w:rsid w:val="00265546"/>
    <w:rsid w:val="00277C5A"/>
    <w:rsid w:val="00282284"/>
    <w:rsid w:val="002A76A7"/>
    <w:rsid w:val="002D2E71"/>
    <w:rsid w:val="002E20F5"/>
    <w:rsid w:val="002E4F31"/>
    <w:rsid w:val="002F23AA"/>
    <w:rsid w:val="00300F86"/>
    <w:rsid w:val="00306C68"/>
    <w:rsid w:val="00317D95"/>
    <w:rsid w:val="0032331B"/>
    <w:rsid w:val="0034288F"/>
    <w:rsid w:val="00353BCE"/>
    <w:rsid w:val="003566AD"/>
    <w:rsid w:val="0036201A"/>
    <w:rsid w:val="003733C1"/>
    <w:rsid w:val="00387923"/>
    <w:rsid w:val="0039386F"/>
    <w:rsid w:val="003E49F0"/>
    <w:rsid w:val="00400B26"/>
    <w:rsid w:val="0042046E"/>
    <w:rsid w:val="00435ECB"/>
    <w:rsid w:val="00436286"/>
    <w:rsid w:val="0043752F"/>
    <w:rsid w:val="0044584B"/>
    <w:rsid w:val="0046648C"/>
    <w:rsid w:val="004664E8"/>
    <w:rsid w:val="00467500"/>
    <w:rsid w:val="00470821"/>
    <w:rsid w:val="004824C8"/>
    <w:rsid w:val="004832E4"/>
    <w:rsid w:val="00485620"/>
    <w:rsid w:val="004A0269"/>
    <w:rsid w:val="00501039"/>
    <w:rsid w:val="0050176E"/>
    <w:rsid w:val="00521410"/>
    <w:rsid w:val="00522E79"/>
    <w:rsid w:val="00526031"/>
    <w:rsid w:val="00541093"/>
    <w:rsid w:val="005447FB"/>
    <w:rsid w:val="00552BBC"/>
    <w:rsid w:val="005627EF"/>
    <w:rsid w:val="0056348B"/>
    <w:rsid w:val="00572BAE"/>
    <w:rsid w:val="00582529"/>
    <w:rsid w:val="0059476A"/>
    <w:rsid w:val="005A3C61"/>
    <w:rsid w:val="005C105A"/>
    <w:rsid w:val="005D11E5"/>
    <w:rsid w:val="005D3335"/>
    <w:rsid w:val="005D5F46"/>
    <w:rsid w:val="005F0F2D"/>
    <w:rsid w:val="005F1C4F"/>
    <w:rsid w:val="005F2F67"/>
    <w:rsid w:val="00601E30"/>
    <w:rsid w:val="006218CE"/>
    <w:rsid w:val="006302AA"/>
    <w:rsid w:val="00635F04"/>
    <w:rsid w:val="006440DB"/>
    <w:rsid w:val="0065314B"/>
    <w:rsid w:val="00682894"/>
    <w:rsid w:val="006A51A6"/>
    <w:rsid w:val="006B34CB"/>
    <w:rsid w:val="006B4D5A"/>
    <w:rsid w:val="006C316D"/>
    <w:rsid w:val="006C45E1"/>
    <w:rsid w:val="006F39FE"/>
    <w:rsid w:val="006F3D77"/>
    <w:rsid w:val="0070713E"/>
    <w:rsid w:val="007130CF"/>
    <w:rsid w:val="0072251B"/>
    <w:rsid w:val="00745BF6"/>
    <w:rsid w:val="00790653"/>
    <w:rsid w:val="007A5446"/>
    <w:rsid w:val="007A719D"/>
    <w:rsid w:val="007D2E6B"/>
    <w:rsid w:val="007E636A"/>
    <w:rsid w:val="0080047A"/>
    <w:rsid w:val="00807963"/>
    <w:rsid w:val="00836F76"/>
    <w:rsid w:val="00847F7B"/>
    <w:rsid w:val="0086743E"/>
    <w:rsid w:val="00875F3E"/>
    <w:rsid w:val="00880CE3"/>
    <w:rsid w:val="00887247"/>
    <w:rsid w:val="008A7352"/>
    <w:rsid w:val="008B1E0B"/>
    <w:rsid w:val="008B5157"/>
    <w:rsid w:val="008B7B21"/>
    <w:rsid w:val="008C67B9"/>
    <w:rsid w:val="008C707C"/>
    <w:rsid w:val="008D578D"/>
    <w:rsid w:val="008D7B81"/>
    <w:rsid w:val="008E0FA2"/>
    <w:rsid w:val="008E144A"/>
    <w:rsid w:val="008E1BF8"/>
    <w:rsid w:val="008E7D11"/>
    <w:rsid w:val="008F230B"/>
    <w:rsid w:val="0092778B"/>
    <w:rsid w:val="00935BB3"/>
    <w:rsid w:val="00957C7F"/>
    <w:rsid w:val="00957E9E"/>
    <w:rsid w:val="00976B4E"/>
    <w:rsid w:val="009B410B"/>
    <w:rsid w:val="009C3483"/>
    <w:rsid w:val="009E02E6"/>
    <w:rsid w:val="009F4CE7"/>
    <w:rsid w:val="00A104F7"/>
    <w:rsid w:val="00A33FF6"/>
    <w:rsid w:val="00A63AF9"/>
    <w:rsid w:val="00A71E8B"/>
    <w:rsid w:val="00A725E7"/>
    <w:rsid w:val="00A8739C"/>
    <w:rsid w:val="00A905F6"/>
    <w:rsid w:val="00A92045"/>
    <w:rsid w:val="00AA4F32"/>
    <w:rsid w:val="00AB34E5"/>
    <w:rsid w:val="00AC30CB"/>
    <w:rsid w:val="00AC5626"/>
    <w:rsid w:val="00AE4CE5"/>
    <w:rsid w:val="00AE6890"/>
    <w:rsid w:val="00B00BAE"/>
    <w:rsid w:val="00B35318"/>
    <w:rsid w:val="00B40605"/>
    <w:rsid w:val="00B4151A"/>
    <w:rsid w:val="00B53AB7"/>
    <w:rsid w:val="00B605D6"/>
    <w:rsid w:val="00B75408"/>
    <w:rsid w:val="00B80273"/>
    <w:rsid w:val="00B92FAD"/>
    <w:rsid w:val="00BB47B2"/>
    <w:rsid w:val="00BB57D5"/>
    <w:rsid w:val="00BC52EA"/>
    <w:rsid w:val="00BD3CAC"/>
    <w:rsid w:val="00BE29AC"/>
    <w:rsid w:val="00BE5815"/>
    <w:rsid w:val="00BF145C"/>
    <w:rsid w:val="00C013CA"/>
    <w:rsid w:val="00C01CE3"/>
    <w:rsid w:val="00C026BB"/>
    <w:rsid w:val="00C11790"/>
    <w:rsid w:val="00C55423"/>
    <w:rsid w:val="00C75525"/>
    <w:rsid w:val="00C863C6"/>
    <w:rsid w:val="00C91D77"/>
    <w:rsid w:val="00CA2117"/>
    <w:rsid w:val="00CB5904"/>
    <w:rsid w:val="00CC5192"/>
    <w:rsid w:val="00CC6828"/>
    <w:rsid w:val="00CC7D9E"/>
    <w:rsid w:val="00CE2337"/>
    <w:rsid w:val="00CE3FC1"/>
    <w:rsid w:val="00CF3039"/>
    <w:rsid w:val="00D00506"/>
    <w:rsid w:val="00D00D0E"/>
    <w:rsid w:val="00D214DA"/>
    <w:rsid w:val="00D35269"/>
    <w:rsid w:val="00D37E34"/>
    <w:rsid w:val="00D810F8"/>
    <w:rsid w:val="00DA28DC"/>
    <w:rsid w:val="00DA4CE4"/>
    <w:rsid w:val="00DB042C"/>
    <w:rsid w:val="00DB261C"/>
    <w:rsid w:val="00DD67BF"/>
    <w:rsid w:val="00DD6DB0"/>
    <w:rsid w:val="00DE5DB6"/>
    <w:rsid w:val="00E036F7"/>
    <w:rsid w:val="00E2159E"/>
    <w:rsid w:val="00E21B77"/>
    <w:rsid w:val="00E414D5"/>
    <w:rsid w:val="00E51228"/>
    <w:rsid w:val="00E535E6"/>
    <w:rsid w:val="00E55A13"/>
    <w:rsid w:val="00E70A8F"/>
    <w:rsid w:val="00E84C0D"/>
    <w:rsid w:val="00E86186"/>
    <w:rsid w:val="00E94B1C"/>
    <w:rsid w:val="00EB424A"/>
    <w:rsid w:val="00EB5344"/>
    <w:rsid w:val="00EC1D3A"/>
    <w:rsid w:val="00F01FFF"/>
    <w:rsid w:val="00F16289"/>
    <w:rsid w:val="00F30325"/>
    <w:rsid w:val="00F31F77"/>
    <w:rsid w:val="00F40F3B"/>
    <w:rsid w:val="00F61F8B"/>
    <w:rsid w:val="00F7026F"/>
    <w:rsid w:val="00F927BD"/>
    <w:rsid w:val="00F9570D"/>
    <w:rsid w:val="00FB3275"/>
    <w:rsid w:val="00FC2052"/>
    <w:rsid w:val="00FD0B31"/>
    <w:rsid w:val="00FD3D7C"/>
    <w:rsid w:val="00FF4E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E5015D"/>
  <w15:docId w15:val="{E8BC6852-11A7-4F93-9B18-A48B3FF61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l-PL"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F4E32"/>
    <w:pPr>
      <w:spacing w:after="160" w:line="259" w:lineRule="auto"/>
      <w:jc w:val="left"/>
    </w:pPr>
    <w:rPr>
      <w:rFonts w:asciiTheme="minorHAnsi" w:hAnsiTheme="minorHAnsi"/>
      <w:sz w:val="22"/>
      <w:lang w:val="nb-NO"/>
    </w:rPr>
  </w:style>
  <w:style w:type="paragraph" w:styleId="Nagwek4">
    <w:name w:val="heading 4"/>
    <w:basedOn w:val="Normalny"/>
    <w:next w:val="Normalny"/>
    <w:link w:val="Nagwek4Znak"/>
    <w:uiPriority w:val="9"/>
    <w:semiHidden/>
    <w:unhideWhenUsed/>
    <w:qFormat/>
    <w:rsid w:val="0038792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FF4E32"/>
    <w:rPr>
      <w:color w:val="0000FF" w:themeColor="hyperlink"/>
      <w:u w:val="single"/>
    </w:rPr>
  </w:style>
  <w:style w:type="paragraph" w:styleId="Akapitzlist">
    <w:name w:val="List Paragraph"/>
    <w:basedOn w:val="Normalny"/>
    <w:uiPriority w:val="34"/>
    <w:qFormat/>
    <w:rsid w:val="00200B39"/>
    <w:pPr>
      <w:ind w:left="720"/>
      <w:contextualSpacing/>
    </w:pPr>
  </w:style>
  <w:style w:type="paragraph" w:styleId="Tekstdymka">
    <w:name w:val="Balloon Text"/>
    <w:basedOn w:val="Normalny"/>
    <w:link w:val="TekstdymkaZnak"/>
    <w:uiPriority w:val="99"/>
    <w:semiHidden/>
    <w:unhideWhenUsed/>
    <w:rsid w:val="00200B3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00B39"/>
    <w:rPr>
      <w:rFonts w:ascii="Tahoma" w:hAnsi="Tahoma" w:cs="Tahoma"/>
      <w:sz w:val="16"/>
      <w:szCs w:val="16"/>
      <w:lang w:val="nb-NO"/>
    </w:rPr>
  </w:style>
  <w:style w:type="paragraph" w:styleId="Nagwek">
    <w:name w:val="header"/>
    <w:basedOn w:val="Normalny"/>
    <w:link w:val="NagwekZnak"/>
    <w:uiPriority w:val="99"/>
    <w:unhideWhenUsed/>
    <w:rsid w:val="00200B39"/>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200B39"/>
    <w:rPr>
      <w:rFonts w:asciiTheme="minorHAnsi" w:hAnsiTheme="minorHAnsi"/>
      <w:sz w:val="22"/>
      <w:lang w:val="nb-NO"/>
    </w:rPr>
  </w:style>
  <w:style w:type="paragraph" w:styleId="Stopka">
    <w:name w:val="footer"/>
    <w:basedOn w:val="Normalny"/>
    <w:link w:val="StopkaZnak"/>
    <w:uiPriority w:val="99"/>
    <w:unhideWhenUsed/>
    <w:rsid w:val="00200B3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00B39"/>
    <w:rPr>
      <w:rFonts w:asciiTheme="minorHAnsi" w:hAnsiTheme="minorHAnsi"/>
      <w:sz w:val="22"/>
      <w:lang w:val="nb-NO"/>
    </w:rPr>
  </w:style>
  <w:style w:type="character" w:customStyle="1" w:styleId="04afiliacjaZnak">
    <w:name w:val="04_afiliacja Znak"/>
    <w:link w:val="04afiliacja"/>
    <w:rsid w:val="00387923"/>
    <w:rPr>
      <w:bCs/>
      <w:sz w:val="17"/>
      <w:szCs w:val="17"/>
      <w:lang w:val="en-US" w:eastAsia="pl-PL"/>
    </w:rPr>
  </w:style>
  <w:style w:type="paragraph" w:customStyle="1" w:styleId="04afiliacja">
    <w:name w:val="04_afiliacja"/>
    <w:basedOn w:val="Normalny"/>
    <w:link w:val="04afiliacjaZnak"/>
    <w:rsid w:val="00387923"/>
    <w:pPr>
      <w:tabs>
        <w:tab w:val="left" w:pos="170"/>
      </w:tabs>
      <w:autoSpaceDE w:val="0"/>
      <w:autoSpaceDN w:val="0"/>
      <w:spacing w:after="240" w:line="220" w:lineRule="atLeast"/>
      <w:ind w:left="170" w:hanging="170"/>
      <w:contextualSpacing/>
      <w:jc w:val="both"/>
    </w:pPr>
    <w:rPr>
      <w:rFonts w:ascii="Times New Roman" w:hAnsi="Times New Roman"/>
      <w:bCs/>
      <w:sz w:val="17"/>
      <w:szCs w:val="17"/>
      <w:lang w:val="en-US" w:eastAsia="pl-PL"/>
    </w:rPr>
  </w:style>
  <w:style w:type="paragraph" w:customStyle="1" w:styleId="01received">
    <w:name w:val="01_received"/>
    <w:basedOn w:val="Normalny"/>
    <w:rsid w:val="00387923"/>
    <w:pPr>
      <w:autoSpaceDE w:val="0"/>
      <w:autoSpaceDN w:val="0"/>
      <w:spacing w:before="120" w:after="120" w:line="260" w:lineRule="atLeast"/>
      <w:jc w:val="center"/>
    </w:pPr>
    <w:rPr>
      <w:rFonts w:ascii="Times New Roman" w:eastAsia="Times New Roman" w:hAnsi="Times New Roman" w:cs="Times New Roman"/>
      <w:i/>
      <w:sz w:val="20"/>
      <w:szCs w:val="20"/>
      <w:lang w:val="en-GB" w:eastAsia="pl-PL"/>
    </w:rPr>
  </w:style>
  <w:style w:type="paragraph" w:customStyle="1" w:styleId="02Tytartyk">
    <w:name w:val="02_Tyt artyk"/>
    <w:basedOn w:val="Nagwek4"/>
    <w:rsid w:val="00387923"/>
    <w:pPr>
      <w:keepNext w:val="0"/>
      <w:keepLines w:val="0"/>
      <w:autoSpaceDE w:val="0"/>
      <w:autoSpaceDN w:val="0"/>
      <w:spacing w:before="360" w:after="360" w:line="260" w:lineRule="atLeast"/>
      <w:jc w:val="center"/>
    </w:pPr>
    <w:rPr>
      <w:rFonts w:ascii="Times New Roman" w:eastAsia="Times New Roman" w:hAnsi="Times New Roman" w:cs="Times New Roman"/>
      <w:b/>
      <w:bCs/>
      <w:i w:val="0"/>
      <w:iCs w:val="0"/>
      <w:caps/>
      <w:color w:val="auto"/>
      <w:sz w:val="28"/>
      <w:szCs w:val="28"/>
      <w:lang w:val="en-US" w:eastAsia="pl-PL"/>
    </w:rPr>
  </w:style>
  <w:style w:type="paragraph" w:customStyle="1" w:styleId="05abstract">
    <w:name w:val="05_abstract"/>
    <w:basedOn w:val="Normalny"/>
    <w:rsid w:val="00387923"/>
    <w:pPr>
      <w:pBdr>
        <w:top w:val="single" w:sz="4" w:space="4" w:color="auto"/>
        <w:bottom w:val="single" w:sz="4" w:space="4" w:color="auto"/>
      </w:pBdr>
      <w:tabs>
        <w:tab w:val="left" w:pos="7655"/>
      </w:tabs>
      <w:autoSpaceDE w:val="0"/>
      <w:autoSpaceDN w:val="0"/>
      <w:spacing w:after="0" w:line="220" w:lineRule="atLeast"/>
      <w:jc w:val="both"/>
    </w:pPr>
    <w:rPr>
      <w:rFonts w:ascii="Times New Roman" w:eastAsia="Times New Roman" w:hAnsi="Times New Roman" w:cs="Times New Roman"/>
      <w:sz w:val="18"/>
      <w:szCs w:val="18"/>
      <w:lang w:val="en-US" w:eastAsia="pl-PL"/>
    </w:rPr>
  </w:style>
  <w:style w:type="paragraph" w:customStyle="1" w:styleId="06keywords">
    <w:name w:val="06_keywords"/>
    <w:basedOn w:val="Normalny"/>
    <w:rsid w:val="00387923"/>
    <w:pPr>
      <w:autoSpaceDE w:val="0"/>
      <w:autoSpaceDN w:val="0"/>
      <w:spacing w:before="120" w:after="120" w:line="260" w:lineRule="atLeast"/>
      <w:jc w:val="both"/>
    </w:pPr>
    <w:rPr>
      <w:rFonts w:ascii="Times New Roman" w:eastAsia="Times New Roman" w:hAnsi="Times New Roman" w:cs="Times New Roman"/>
      <w:i/>
      <w:iCs/>
      <w:sz w:val="18"/>
      <w:szCs w:val="18"/>
      <w:lang w:val="en-US" w:eastAsia="pl-PL"/>
    </w:rPr>
  </w:style>
  <w:style w:type="paragraph" w:customStyle="1" w:styleId="Authors">
    <w:name w:val="Authors"/>
    <w:basedOn w:val="Normalny"/>
    <w:qFormat/>
    <w:rsid w:val="00387923"/>
    <w:pPr>
      <w:autoSpaceDE w:val="0"/>
      <w:autoSpaceDN w:val="0"/>
      <w:adjustRightInd w:val="0"/>
      <w:spacing w:before="120" w:after="300" w:line="260" w:lineRule="atLeast"/>
    </w:pPr>
    <w:rPr>
      <w:rFonts w:ascii="Times New Roman" w:eastAsiaTheme="minorEastAsia" w:hAnsi="Times New Roman" w:cs="Times New Roman"/>
      <w:b/>
      <w:szCs w:val="28"/>
      <w:lang w:val="en-US"/>
    </w:rPr>
  </w:style>
  <w:style w:type="character" w:customStyle="1" w:styleId="Nagwek4Znak">
    <w:name w:val="Nagłówek 4 Znak"/>
    <w:basedOn w:val="Domylnaczcionkaakapitu"/>
    <w:link w:val="Nagwek4"/>
    <w:uiPriority w:val="9"/>
    <w:semiHidden/>
    <w:rsid w:val="00387923"/>
    <w:rPr>
      <w:rFonts w:asciiTheme="majorHAnsi" w:eastAsiaTheme="majorEastAsia" w:hAnsiTheme="majorHAnsi" w:cstheme="majorBidi"/>
      <w:i/>
      <w:iCs/>
      <w:color w:val="365F91" w:themeColor="accent1" w:themeShade="BF"/>
      <w:sz w:val="22"/>
      <w:lang w:val="nb-NO"/>
    </w:rPr>
  </w:style>
  <w:style w:type="table" w:styleId="Tabela-Siatka">
    <w:name w:val="Table Grid"/>
    <w:basedOn w:val="Standardowy"/>
    <w:uiPriority w:val="59"/>
    <w:rsid w:val="00C5542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789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http://www.minproc.pwr.wroc.pl/journ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574</Words>
  <Characters>3447</Characters>
  <Application>Microsoft Office Word</Application>
  <DocSecurity>0</DocSecurity>
  <Lines>28</Lines>
  <Paragraphs>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Przemyslaw B. Kowalczuk</dc:creator>
  <cp:lastModifiedBy>Jan Zawała</cp:lastModifiedBy>
  <cp:revision>4</cp:revision>
  <cp:lastPrinted>2018-01-15T10:21:00Z</cp:lastPrinted>
  <dcterms:created xsi:type="dcterms:W3CDTF">2018-01-20T09:51:00Z</dcterms:created>
  <dcterms:modified xsi:type="dcterms:W3CDTF">2021-12-27T18:42:00Z</dcterms:modified>
</cp:coreProperties>
</file>